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9E56C9">
        <w:trPr>
          <w:trHeight w:val="3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Süreç Tipi</w:t>
            </w:r>
          </w:p>
        </w:tc>
        <w:tc>
          <w:tcPr>
            <w:tcW w:w="10489" w:type="dxa"/>
          </w:tcPr>
          <w:p w:rsidR="009E56C9" w:rsidRDefault="0003628B">
            <w:pPr>
              <w:rPr>
                <w:rFonts w:ascii="Times New Roman" w:eastAsia="Calibri" w:hAnsi="Times New Roman" w:cs="Times New Roman"/>
                <w:b/>
              </w:rPr>
            </w:pPr>
            <w:r>
              <w:rPr>
                <w:rFonts w:ascii="Times New Roman" w:eastAsia="Calibri" w:hAnsi="Times New Roman" w:cs="Times New Roman"/>
                <w:b/>
              </w:rPr>
              <w:t xml:space="preserve">       </w:t>
            </w:r>
            <w:r>
              <w:rPr>
                <w:rFonts w:ascii="Times New Roman" w:eastAsia="Calibri" w:hAnsi="Times New Roman" w:cs="Times New Roman"/>
                <w:b/>
                <w:sz w:val="24"/>
                <w:szCs w:val="24"/>
              </w:rPr>
              <w:sym w:font="Symbol" w:char="F090"/>
            </w:r>
            <w:r>
              <w:rPr>
                <w:rFonts w:ascii="Times New Roman" w:eastAsia="Calibri" w:hAnsi="Times New Roman" w:cs="Times New Roman"/>
                <w:b/>
              </w:rPr>
              <w:t xml:space="preserve"> </w:t>
            </w:r>
            <w:r>
              <w:rPr>
                <w:rFonts w:ascii="Times New Roman" w:eastAsia="Calibri" w:hAnsi="Times New Roman" w:cs="Times New Roman"/>
                <w:b/>
                <w:sz w:val="24"/>
                <w:szCs w:val="24"/>
              </w:rPr>
              <w:t xml:space="preserve">Ana Süreç        </w:t>
            </w:r>
            <w:r>
              <w:rPr>
                <w:rFonts w:ascii="Times New Roman" w:eastAsia="Calibri" w:hAnsi="Times New Roman" w:cs="Times New Roman"/>
                <w:b/>
              </w:rPr>
              <w:t>X</w:t>
            </w:r>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9E56C9">
        <w:trPr>
          <w:trHeight w:val="3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9E56C9" w:rsidRDefault="0003628B">
            <w:pPr>
              <w:rPr>
                <w:rFonts w:ascii="Times New Roman" w:eastAsia="Calibri" w:hAnsi="Times New Roman" w:cs="Times New Roman"/>
                <w:sz w:val="24"/>
                <w:szCs w:val="24"/>
              </w:rPr>
            </w:pPr>
            <w:r>
              <w:rPr>
                <w:rFonts w:ascii="Times New Roman" w:eastAsia="Calibri" w:hAnsi="Times New Roman" w:cs="Times New Roman"/>
                <w:sz w:val="24"/>
                <w:szCs w:val="24"/>
              </w:rPr>
              <w:t>Araştırma ve Geliştirme Ana Süreci</w:t>
            </w:r>
          </w:p>
        </w:tc>
      </w:tr>
      <w:tr w:rsidR="009E56C9" w:rsidTr="004E7D96">
        <w:trPr>
          <w:trHeight w:val="47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2A45D4" w:rsidRDefault="00FC687D" w:rsidP="004E7D96">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00AB730A">
              <w:rPr>
                <w:rFonts w:ascii="Times New Roman" w:eastAsia="Calibri" w:hAnsi="Times New Roman" w:cs="Times New Roman"/>
                <w:bCs/>
                <w:sz w:val="24"/>
                <w:szCs w:val="24"/>
              </w:rPr>
              <w:t xml:space="preserve">Rektör </w:t>
            </w:r>
            <w:r w:rsidR="00AB730A" w:rsidRPr="00AB730A">
              <w:rPr>
                <w:rFonts w:ascii="Times New Roman" w:eastAsia="Calibri" w:hAnsi="Times New Roman" w:cs="Times New Roman"/>
                <w:bCs/>
                <w:sz w:val="24"/>
                <w:szCs w:val="24"/>
              </w:rPr>
              <w:t>•</w:t>
            </w:r>
            <w:r w:rsidR="00AB730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İlgili Rektör Yardımcısı </w:t>
            </w:r>
          </w:p>
        </w:tc>
      </w:tr>
      <w:tr w:rsidR="009E56C9" w:rsidTr="00194BC6">
        <w:trPr>
          <w:trHeight w:val="6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9E56C9" w:rsidRPr="00194BC6" w:rsidRDefault="00194BC6" w:rsidP="004E7D96">
            <w:pPr>
              <w:jc w:val="both"/>
              <w:rPr>
                <w:rFonts w:ascii="Times New Roman" w:eastAsia="Calibri" w:hAnsi="Times New Roman" w:cs="Times New Roman"/>
                <w:bCs/>
                <w:sz w:val="24"/>
                <w:szCs w:val="24"/>
              </w:rPr>
            </w:pPr>
            <w:r w:rsidRPr="00194BC6">
              <w:rPr>
                <w:rFonts w:ascii="Times New Roman" w:eastAsia="Calibri" w:hAnsi="Times New Roman" w:cs="Times New Roman"/>
                <w:bCs/>
                <w:sz w:val="24"/>
                <w:szCs w:val="24"/>
              </w:rPr>
              <w:t>• Rektör • İlgili Rektör Yardımcısı •</w:t>
            </w:r>
            <w:r>
              <w:rPr>
                <w:rFonts w:ascii="Times New Roman" w:eastAsia="Calibri" w:hAnsi="Times New Roman" w:cs="Times New Roman"/>
                <w:bCs/>
                <w:sz w:val="24"/>
                <w:szCs w:val="24"/>
              </w:rPr>
              <w:t xml:space="preserve"> </w:t>
            </w:r>
            <w:r w:rsidR="00C61385">
              <w:rPr>
                <w:rFonts w:ascii="Times New Roman" w:eastAsia="Calibri" w:hAnsi="Times New Roman" w:cs="Times New Roman"/>
                <w:sz w:val="24"/>
                <w:szCs w:val="24"/>
              </w:rPr>
              <w:t xml:space="preserve">Akademik Birimler </w:t>
            </w:r>
            <w:r w:rsidR="0003628B">
              <w:rPr>
                <w:rFonts w:ascii="Times New Roman" w:eastAsia="Calibri" w:hAnsi="Times New Roman" w:cs="Times New Roman"/>
                <w:sz w:val="24"/>
                <w:szCs w:val="24"/>
              </w:rPr>
              <w:t xml:space="preserve">• Akademik Personel </w:t>
            </w:r>
            <w:r w:rsidR="0003628B">
              <w:rPr>
                <w:rFonts w:ascii="Times New Roman" w:eastAsia="Calibri" w:hAnsi="Times New Roman" w:cs="Times New Roman"/>
                <w:bCs/>
                <w:sz w:val="24"/>
                <w:szCs w:val="24"/>
              </w:rPr>
              <w:t>•</w:t>
            </w:r>
            <w:r w:rsidR="0003628B">
              <w:rPr>
                <w:rFonts w:ascii="Times New Roman" w:eastAsia="Calibri" w:hAnsi="Times New Roman" w:cs="Times New Roman"/>
                <w:sz w:val="24"/>
                <w:szCs w:val="24"/>
              </w:rPr>
              <w:t xml:space="preserve"> Öğrenciler</w:t>
            </w:r>
            <w:r w:rsidR="00C61385">
              <w:rPr>
                <w:rFonts w:ascii="Times New Roman" w:eastAsia="Calibri" w:hAnsi="Times New Roman" w:cs="Times New Roman"/>
                <w:sz w:val="24"/>
                <w:szCs w:val="24"/>
              </w:rPr>
              <w:t xml:space="preserve"> </w:t>
            </w:r>
            <w:r w:rsidR="00C61385" w:rsidRPr="00C61385">
              <w:rPr>
                <w:rFonts w:ascii="Times New Roman" w:eastAsia="Calibri" w:hAnsi="Times New Roman" w:cs="Times New Roman"/>
                <w:bCs/>
                <w:sz w:val="24"/>
                <w:szCs w:val="24"/>
              </w:rPr>
              <w:t>•</w:t>
            </w:r>
            <w:r w:rsidR="00C61385">
              <w:rPr>
                <w:rFonts w:ascii="Times New Roman" w:eastAsia="Calibri" w:hAnsi="Times New Roman" w:cs="Times New Roman"/>
                <w:bCs/>
                <w:sz w:val="24"/>
                <w:szCs w:val="24"/>
              </w:rPr>
              <w:t xml:space="preserve"> </w:t>
            </w:r>
            <w:r w:rsidR="006A05A9" w:rsidRPr="006A05A9">
              <w:rPr>
                <w:rFonts w:ascii="Times New Roman" w:eastAsia="Calibri" w:hAnsi="Times New Roman" w:cs="Times New Roman"/>
                <w:bCs/>
                <w:sz w:val="24"/>
                <w:szCs w:val="24"/>
              </w:rPr>
              <w:t>İşb</w:t>
            </w:r>
            <w:r w:rsidR="006A05A9">
              <w:rPr>
                <w:rFonts w:ascii="Times New Roman" w:eastAsia="Calibri" w:hAnsi="Times New Roman" w:cs="Times New Roman"/>
                <w:bCs/>
                <w:sz w:val="24"/>
                <w:szCs w:val="24"/>
              </w:rPr>
              <w:t>irliği yapılan Kurum/Kuruluşlar</w:t>
            </w:r>
          </w:p>
        </w:tc>
      </w:tr>
      <w:tr w:rsidR="009E56C9">
        <w:trPr>
          <w:trHeight w:val="1362"/>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FD5A16" w:rsidRPr="00FD5A16" w:rsidRDefault="00FD5A16" w:rsidP="00FD5A16">
            <w:pPr>
              <w:jc w:val="both"/>
              <w:rPr>
                <w:rFonts w:ascii="Times New Roman" w:eastAsia="Calibri" w:hAnsi="Times New Roman" w:cs="Times New Roman"/>
                <w:sz w:val="24"/>
                <w:szCs w:val="24"/>
              </w:rPr>
            </w:pPr>
            <w:r w:rsidRPr="00FD5A16">
              <w:rPr>
                <w:rFonts w:ascii="Times New Roman" w:eastAsia="Calibri" w:hAnsi="Times New Roman" w:cs="Times New Roman"/>
                <w:b/>
                <w:bCs/>
                <w:sz w:val="24"/>
                <w:szCs w:val="24"/>
              </w:rPr>
              <w:t>Kapsam:</w:t>
            </w:r>
            <w:r w:rsidRPr="00FD5A16">
              <w:rPr>
                <w:rFonts w:ascii="Times New Roman" w:eastAsia="Calibri" w:hAnsi="Times New Roman" w:cs="Times New Roman"/>
                <w:sz w:val="24"/>
                <w:szCs w:val="24"/>
              </w:rPr>
              <w:br/>
              <w:t xml:space="preserve">Bu süreç, Başkent Üniversitesi bünyesinde bulunan araştırma birimlerinin planlanması, koordinasyonu, yürütülmesi ve değerlendirilmesini kapsar. Araştırma birimlerinin stratejik hedeflere uygun şekilde yönetilmesi, kaynakların verimli kullanılması, akademik araştırmaların teşvik edilmesi ve uluslararası düzeyde rekabetçi projelerin geliştirilmesi bu sürecin ana kapsamını oluşturur. Ayrıca, araştırma faaliyetlerinin etik ilkelere uygun olarak gerçekleştirilmesi ve elde edilen sonuçların üniversiteye katkı sağlayacak şekilde yaygınlaştırılması da sürece </w:t>
            </w:r>
            <w:bookmarkStart w:id="0" w:name="_GoBack"/>
            <w:bookmarkEnd w:id="0"/>
            <w:r w:rsidR="009834E7" w:rsidRPr="00FD5A16">
              <w:rPr>
                <w:rFonts w:ascii="Times New Roman" w:eastAsia="Calibri" w:hAnsi="Times New Roman" w:cs="Times New Roman"/>
                <w:sz w:val="24"/>
                <w:szCs w:val="24"/>
              </w:rPr>
              <w:t>dâhildir</w:t>
            </w:r>
            <w:r w:rsidRPr="00FD5A16">
              <w:rPr>
                <w:rFonts w:ascii="Times New Roman" w:eastAsia="Calibri" w:hAnsi="Times New Roman" w:cs="Times New Roman"/>
                <w:sz w:val="24"/>
                <w:szCs w:val="24"/>
              </w:rPr>
              <w:t>.</w:t>
            </w:r>
          </w:p>
          <w:p w:rsidR="009E56C9" w:rsidRDefault="00FD5A16" w:rsidP="001A280A">
            <w:pPr>
              <w:jc w:val="both"/>
              <w:rPr>
                <w:rFonts w:ascii="Times New Roman" w:eastAsia="Calibri" w:hAnsi="Times New Roman" w:cs="Times New Roman"/>
                <w:sz w:val="24"/>
                <w:szCs w:val="24"/>
              </w:rPr>
            </w:pPr>
            <w:r w:rsidRPr="00FD5A16">
              <w:rPr>
                <w:rFonts w:ascii="Times New Roman" w:eastAsia="Calibri" w:hAnsi="Times New Roman" w:cs="Times New Roman"/>
                <w:b/>
                <w:bCs/>
                <w:sz w:val="24"/>
                <w:szCs w:val="24"/>
              </w:rPr>
              <w:t>Amaç:</w:t>
            </w:r>
            <w:r w:rsidRPr="00FD5A16">
              <w:rPr>
                <w:rFonts w:ascii="Times New Roman" w:eastAsia="Calibri" w:hAnsi="Times New Roman" w:cs="Times New Roman"/>
                <w:sz w:val="24"/>
                <w:szCs w:val="24"/>
              </w:rPr>
              <w:br/>
              <w:t>Araştırma Birimlerinin Yönetimi Süreci’nin amacı, Başkent Üniversitesi'nin araştırma faaliyetlerini bilimsel mükemmeliyet, yenilikçilik ve sürdürülebilirlik ilkeleri doğrultusunda yönlendirmektir. Bu süreçle, üniversitenin araştırma kapasitesini artırmak, disiplinlerarası iş birliğini teşvik etmek, ulusal ve uluslararası araştırma projelerinde aktif bir rol almak ve bilgi birikimini topluma fayda sağlayacak şekilde dönüştürmek hedeflenmektedir.</w:t>
            </w:r>
          </w:p>
        </w:tc>
      </w:tr>
      <w:tr w:rsidR="009E56C9">
        <w:trPr>
          <w:trHeight w:val="51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Etkilediği Süreçler / Faaliyetler</w:t>
            </w:r>
          </w:p>
        </w:tc>
        <w:tc>
          <w:tcPr>
            <w:tcW w:w="10489" w:type="dxa"/>
          </w:tcPr>
          <w:p w:rsidR="009E56C9" w:rsidRDefault="0003628B">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Araştırma Geliştirme Ana Süreci • Eğitim-Öğretim Ana Süreci • Toplumsal Katkı Ana Süreci </w:t>
            </w:r>
          </w:p>
          <w:p w:rsidR="009E56C9" w:rsidRDefault="0003628B" w:rsidP="00D87B81">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Kurumsal Kalitenin Yönetimi ve Geliştirilmesi • Stratejik Yönetim Süreci </w:t>
            </w:r>
          </w:p>
        </w:tc>
      </w:tr>
      <w:tr w:rsidR="009E56C9">
        <w:trPr>
          <w:trHeight w:val="53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Etkilendiği Süreçler / Faaliyetler</w:t>
            </w:r>
          </w:p>
        </w:tc>
        <w:tc>
          <w:tcPr>
            <w:tcW w:w="10489" w:type="dxa"/>
          </w:tcPr>
          <w:p w:rsidR="00D87B81" w:rsidRPr="00D87B81" w:rsidRDefault="00D87B81" w:rsidP="00D87B81">
            <w:pPr>
              <w:rPr>
                <w:rFonts w:ascii="Times New Roman" w:eastAsia="Calibri" w:hAnsi="Times New Roman" w:cs="Times New Roman"/>
                <w:bCs/>
                <w:sz w:val="24"/>
                <w:szCs w:val="24"/>
              </w:rPr>
            </w:pPr>
            <w:r w:rsidRPr="00D87B81">
              <w:rPr>
                <w:rFonts w:ascii="Times New Roman" w:eastAsia="Calibri" w:hAnsi="Times New Roman" w:cs="Times New Roman"/>
                <w:bCs/>
                <w:sz w:val="24"/>
                <w:szCs w:val="24"/>
              </w:rPr>
              <w:t xml:space="preserve">• Araştırma Geliştirme Ana Süreci • Eğitim-Öğretim Ana Süreci • Toplumsal Katkı Ana Süreci </w:t>
            </w:r>
          </w:p>
          <w:p w:rsidR="009E56C9" w:rsidRPr="00D87B81" w:rsidRDefault="00D87B81">
            <w:pPr>
              <w:rPr>
                <w:rFonts w:ascii="Times New Roman" w:eastAsia="Calibri" w:hAnsi="Times New Roman" w:cs="Times New Roman"/>
                <w:bCs/>
                <w:sz w:val="24"/>
                <w:szCs w:val="24"/>
              </w:rPr>
            </w:pPr>
            <w:r w:rsidRPr="00D87B81">
              <w:rPr>
                <w:rFonts w:ascii="Times New Roman" w:eastAsia="Calibri" w:hAnsi="Times New Roman" w:cs="Times New Roman"/>
                <w:bCs/>
                <w:sz w:val="24"/>
                <w:szCs w:val="24"/>
              </w:rPr>
              <w:t>• Kurumsal Kalitenin Yönetimi ve Geliştirilmesi • Stratejik Yönetim Süreci</w:t>
            </w:r>
          </w:p>
        </w:tc>
      </w:tr>
      <w:tr w:rsidR="009E56C9" w:rsidTr="001A280A">
        <w:trPr>
          <w:trHeight w:val="517"/>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9E56C9" w:rsidRPr="00FD2635" w:rsidRDefault="00FD5A16" w:rsidP="002425B7">
            <w:pPr>
              <w:pStyle w:val="ListeParagraf"/>
              <w:numPr>
                <w:ilvl w:val="0"/>
                <w:numId w:val="1"/>
              </w:numPr>
              <w:ind w:left="313" w:hanging="284"/>
              <w:rPr>
                <w:rFonts w:ascii="Times New Roman" w:eastAsia="Calibri" w:hAnsi="Times New Roman" w:cs="Times New Roman"/>
                <w:bCs/>
                <w:sz w:val="24"/>
                <w:szCs w:val="24"/>
              </w:rPr>
            </w:pPr>
            <w:r w:rsidRPr="00FD5A16">
              <w:rPr>
                <w:rFonts w:ascii="Times New Roman" w:eastAsia="Calibri" w:hAnsi="Times New Roman" w:cs="Times New Roman"/>
                <w:bCs/>
                <w:sz w:val="24"/>
                <w:szCs w:val="24"/>
              </w:rPr>
              <w:t>Araştırma Uygulama Merkezlerinin Yönetimi Faaliyetleri</w:t>
            </w:r>
          </w:p>
        </w:tc>
      </w:tr>
    </w:tbl>
    <w:p w:rsidR="009E56C9" w:rsidRDefault="0003628B">
      <w:r>
        <w:br w:type="page"/>
      </w:r>
    </w:p>
    <w:tbl>
      <w:tblPr>
        <w:tblStyle w:val="TabloKlavuzu"/>
        <w:tblW w:w="14312" w:type="dxa"/>
        <w:tblLook w:val="04A0" w:firstRow="1" w:lastRow="0" w:firstColumn="1" w:lastColumn="0" w:noHBand="0" w:noVBand="1"/>
      </w:tblPr>
      <w:tblGrid>
        <w:gridCol w:w="5098"/>
        <w:gridCol w:w="3969"/>
        <w:gridCol w:w="5245"/>
      </w:tblGrid>
      <w:tr w:rsidR="009E56C9" w:rsidTr="00346710">
        <w:trPr>
          <w:trHeight w:val="400"/>
        </w:trPr>
        <w:tc>
          <w:tcPr>
            <w:tcW w:w="5098" w:type="dxa"/>
            <w:shd w:val="clear" w:color="auto" w:fill="BDD6EE" w:themeFill="accent1" w:themeFillTint="66"/>
          </w:tcPr>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3969" w:type="dxa"/>
            <w:shd w:val="clear" w:color="auto" w:fill="BDD6EE" w:themeFill="accent1" w:themeFillTint="66"/>
          </w:tcPr>
          <w:p w:rsidR="009E56C9" w:rsidRDefault="0003628B">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GÖZDEN GEÇİRME PERİYODU</w:t>
            </w:r>
          </w:p>
        </w:tc>
        <w:tc>
          <w:tcPr>
            <w:tcW w:w="5245" w:type="dxa"/>
            <w:shd w:val="clear" w:color="auto" w:fill="BDD6EE" w:themeFill="accent1" w:themeFillTint="66"/>
          </w:tcPr>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9E56C9" w:rsidRDefault="0003628B">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9E56C9" w:rsidTr="00346710">
        <w:trPr>
          <w:trHeight w:val="346"/>
        </w:trPr>
        <w:tc>
          <w:tcPr>
            <w:tcW w:w="5098" w:type="dxa"/>
          </w:tcPr>
          <w:p w:rsidR="00A46247" w:rsidRPr="00A46247" w:rsidRDefault="00751FCA" w:rsidP="002425B7">
            <w:pPr>
              <w:pStyle w:val="NormalWeb"/>
              <w:numPr>
                <w:ilvl w:val="0"/>
                <w:numId w:val="7"/>
              </w:numPr>
              <w:ind w:left="316" w:hanging="316"/>
              <w:rPr>
                <w:rFonts w:eastAsia="Calibri"/>
                <w:sz w:val="23"/>
                <w:szCs w:val="23"/>
              </w:rPr>
            </w:pPr>
            <w:r w:rsidRPr="00A46247">
              <w:rPr>
                <w:rFonts w:eastAsia="Calibri"/>
                <w:b/>
                <w:bCs/>
                <w:sz w:val="23"/>
                <w:szCs w:val="23"/>
              </w:rPr>
              <w:t>Faaliyet Raporları:</w:t>
            </w:r>
            <w:r w:rsidR="00A46247" w:rsidRPr="00A46247">
              <w:rPr>
                <w:rFonts w:eastAsia="Calibri"/>
                <w:b/>
                <w:bCs/>
                <w:sz w:val="23"/>
                <w:szCs w:val="23"/>
              </w:rPr>
              <w:t xml:space="preserve"> </w:t>
            </w:r>
            <w:r w:rsidR="00A46247" w:rsidRPr="00A46247">
              <w:rPr>
                <w:rFonts w:eastAsia="Calibri"/>
                <w:sz w:val="23"/>
                <w:szCs w:val="23"/>
              </w:rPr>
              <w:t xml:space="preserve">Araştırma birimlerinden gelen projelerin ilerleme durumu, karşılaşılan sorunlar ve çözüm önerileri </w:t>
            </w:r>
            <w:r w:rsidRPr="00A46247">
              <w:rPr>
                <w:rFonts w:eastAsia="Calibri"/>
                <w:sz w:val="23"/>
                <w:szCs w:val="23"/>
              </w:rPr>
              <w:t>raporları</w:t>
            </w:r>
            <w:r w:rsidR="00A04141">
              <w:rPr>
                <w:rFonts w:eastAsia="Calibri"/>
                <w:sz w:val="23"/>
                <w:szCs w:val="23"/>
              </w:rPr>
              <w:t>nın</w:t>
            </w:r>
            <w:r w:rsidRPr="00A46247">
              <w:rPr>
                <w:rFonts w:eastAsia="Calibri"/>
                <w:sz w:val="23"/>
                <w:szCs w:val="23"/>
              </w:rPr>
              <w:t xml:space="preserve"> </w:t>
            </w:r>
            <w:r w:rsidR="00A46247" w:rsidRPr="00A46247">
              <w:rPr>
                <w:rFonts w:eastAsia="Calibri"/>
                <w:sz w:val="23"/>
                <w:szCs w:val="23"/>
              </w:rPr>
              <w:t>değerlendirilir.</w:t>
            </w:r>
          </w:p>
          <w:p w:rsidR="00751FCA" w:rsidRPr="00A46247" w:rsidRDefault="00751FCA" w:rsidP="002425B7">
            <w:pPr>
              <w:pStyle w:val="NormalWeb"/>
              <w:numPr>
                <w:ilvl w:val="0"/>
                <w:numId w:val="7"/>
              </w:numPr>
              <w:ind w:left="316" w:hanging="316"/>
              <w:rPr>
                <w:rFonts w:eastAsia="Calibri"/>
                <w:sz w:val="23"/>
                <w:szCs w:val="23"/>
              </w:rPr>
            </w:pPr>
            <w:r w:rsidRPr="00A46247">
              <w:rPr>
                <w:rFonts w:eastAsia="Calibri"/>
                <w:b/>
                <w:bCs/>
                <w:sz w:val="23"/>
                <w:szCs w:val="23"/>
              </w:rPr>
              <w:t>Performans Göstergelerinin Takibi:</w:t>
            </w:r>
            <w:r w:rsidR="00A46247" w:rsidRPr="00A46247">
              <w:rPr>
                <w:rFonts w:eastAsia="Calibri"/>
                <w:b/>
                <w:bCs/>
                <w:sz w:val="23"/>
                <w:szCs w:val="23"/>
              </w:rPr>
              <w:t xml:space="preserve"> </w:t>
            </w:r>
            <w:r w:rsidRPr="00A46247">
              <w:rPr>
                <w:rFonts w:eastAsia="Calibri"/>
                <w:sz w:val="23"/>
                <w:szCs w:val="23"/>
              </w:rPr>
              <w:t>Araştırma birimlerinin başarılarını ölçmek için belirlenmiş anahtar performans göstergeleri (örneğin, yayın sayısı, atıf oranı, projelerden elde edilen gelir) izlenir.</w:t>
            </w:r>
          </w:p>
          <w:p w:rsidR="00751FCA" w:rsidRPr="00A46247" w:rsidRDefault="00751FCA" w:rsidP="002425B7">
            <w:pPr>
              <w:pStyle w:val="NormalWeb"/>
              <w:numPr>
                <w:ilvl w:val="0"/>
                <w:numId w:val="7"/>
              </w:numPr>
              <w:ind w:left="316" w:hanging="316"/>
              <w:rPr>
                <w:rFonts w:eastAsia="Calibri"/>
                <w:sz w:val="23"/>
                <w:szCs w:val="23"/>
              </w:rPr>
            </w:pPr>
            <w:r w:rsidRPr="00A46247">
              <w:rPr>
                <w:rFonts w:eastAsia="Calibri"/>
                <w:b/>
                <w:bCs/>
                <w:sz w:val="23"/>
                <w:szCs w:val="23"/>
              </w:rPr>
              <w:t>Ara Dönem Değerlendirme Toplantıları:</w:t>
            </w:r>
            <w:r w:rsidR="00A46247">
              <w:rPr>
                <w:rFonts w:eastAsia="Calibri"/>
                <w:b/>
                <w:bCs/>
                <w:sz w:val="23"/>
                <w:szCs w:val="23"/>
              </w:rPr>
              <w:t xml:space="preserve"> </w:t>
            </w:r>
            <w:r w:rsidRPr="00A46247">
              <w:rPr>
                <w:rFonts w:eastAsia="Calibri"/>
                <w:sz w:val="23"/>
                <w:szCs w:val="23"/>
              </w:rPr>
              <w:t xml:space="preserve">Yıl içerisinde belirli aralıklarla birim yöneticileri ve ilgili paydaşlarla değerlendirme toplantıları düzenlenir. </w:t>
            </w:r>
          </w:p>
          <w:p w:rsidR="00751FCA" w:rsidRPr="00751FCA" w:rsidRDefault="00751FCA" w:rsidP="002425B7">
            <w:pPr>
              <w:pStyle w:val="NormalWeb"/>
              <w:numPr>
                <w:ilvl w:val="0"/>
                <w:numId w:val="7"/>
              </w:numPr>
              <w:ind w:left="316" w:hanging="316"/>
              <w:rPr>
                <w:rFonts w:eastAsia="Calibri"/>
                <w:sz w:val="23"/>
                <w:szCs w:val="23"/>
              </w:rPr>
            </w:pPr>
            <w:r w:rsidRPr="00751FCA">
              <w:rPr>
                <w:rFonts w:eastAsia="Calibri"/>
                <w:b/>
                <w:bCs/>
                <w:sz w:val="23"/>
                <w:szCs w:val="23"/>
              </w:rPr>
              <w:t>Projelerin Düzenli İzlenmesi:</w:t>
            </w:r>
            <w:r w:rsidR="00A46247">
              <w:rPr>
                <w:rFonts w:eastAsia="Calibri"/>
                <w:b/>
                <w:bCs/>
                <w:sz w:val="23"/>
                <w:szCs w:val="23"/>
              </w:rPr>
              <w:t xml:space="preserve"> </w:t>
            </w:r>
            <w:r w:rsidRPr="00751FCA">
              <w:rPr>
                <w:rFonts w:eastAsia="Calibri"/>
                <w:sz w:val="23"/>
                <w:szCs w:val="23"/>
              </w:rPr>
              <w:t xml:space="preserve">Her bir proje için belirlenen kilometre taşları doğrultusunda proje ilerlemeleri düzenli olarak gözden geçirilir. </w:t>
            </w:r>
          </w:p>
          <w:p w:rsidR="008C6EFF" w:rsidRDefault="00751FCA" w:rsidP="002425B7">
            <w:pPr>
              <w:pStyle w:val="NormalWeb"/>
              <w:numPr>
                <w:ilvl w:val="0"/>
                <w:numId w:val="7"/>
              </w:numPr>
              <w:ind w:left="316" w:hanging="316"/>
              <w:rPr>
                <w:rFonts w:eastAsia="Calibri"/>
                <w:sz w:val="23"/>
                <w:szCs w:val="23"/>
              </w:rPr>
            </w:pPr>
            <w:r w:rsidRPr="008C6EFF">
              <w:rPr>
                <w:rFonts w:eastAsia="Calibri"/>
                <w:b/>
                <w:bCs/>
                <w:sz w:val="23"/>
                <w:szCs w:val="23"/>
              </w:rPr>
              <w:t>Araştırma Etkinliklerine Katılım:</w:t>
            </w:r>
            <w:r w:rsidR="00A46247" w:rsidRPr="008C6EFF">
              <w:rPr>
                <w:rFonts w:eastAsia="Calibri"/>
                <w:b/>
                <w:bCs/>
                <w:sz w:val="23"/>
                <w:szCs w:val="23"/>
              </w:rPr>
              <w:t xml:space="preserve"> </w:t>
            </w:r>
            <w:r w:rsidRPr="008C6EFF">
              <w:rPr>
                <w:rFonts w:eastAsia="Calibri"/>
                <w:sz w:val="23"/>
                <w:szCs w:val="23"/>
              </w:rPr>
              <w:t>Araştırma birimlerinin konferans, sempozyum ve çalıştay gibi etkin</w:t>
            </w:r>
            <w:r w:rsidR="008C6EFF">
              <w:rPr>
                <w:rFonts w:eastAsia="Calibri"/>
                <w:sz w:val="23"/>
                <w:szCs w:val="23"/>
              </w:rPr>
              <w:t>liklere katılımı takip edilir.</w:t>
            </w:r>
          </w:p>
          <w:p w:rsidR="008C6EFF" w:rsidRDefault="00751FCA" w:rsidP="002425B7">
            <w:pPr>
              <w:pStyle w:val="NormalWeb"/>
              <w:numPr>
                <w:ilvl w:val="0"/>
                <w:numId w:val="7"/>
              </w:numPr>
              <w:ind w:left="316" w:hanging="316"/>
              <w:rPr>
                <w:rFonts w:eastAsia="Calibri"/>
                <w:sz w:val="23"/>
                <w:szCs w:val="23"/>
              </w:rPr>
            </w:pPr>
            <w:r w:rsidRPr="008C6EFF">
              <w:rPr>
                <w:rFonts w:eastAsia="Calibri"/>
                <w:b/>
                <w:bCs/>
                <w:sz w:val="23"/>
                <w:szCs w:val="23"/>
              </w:rPr>
              <w:t>Geribildirim Sistemleri:</w:t>
            </w:r>
            <w:r w:rsidR="00A04141" w:rsidRPr="008C6EFF">
              <w:rPr>
                <w:rFonts w:eastAsia="Calibri"/>
                <w:b/>
                <w:bCs/>
                <w:sz w:val="23"/>
                <w:szCs w:val="23"/>
              </w:rPr>
              <w:t xml:space="preserve"> </w:t>
            </w:r>
            <w:r w:rsidRPr="008C6EFF">
              <w:rPr>
                <w:rFonts w:eastAsia="Calibri"/>
                <w:sz w:val="23"/>
                <w:szCs w:val="23"/>
              </w:rPr>
              <w:t>Araştırmacılardan, öğrencilerden ve dış paydaşlardan alınan geri bildirimler düzenli aralıklarla de</w:t>
            </w:r>
            <w:r w:rsidR="008C6EFF">
              <w:rPr>
                <w:rFonts w:eastAsia="Calibri"/>
                <w:sz w:val="23"/>
                <w:szCs w:val="23"/>
              </w:rPr>
              <w:t>ğerlendirilir.</w:t>
            </w:r>
          </w:p>
          <w:p w:rsidR="009E56C9" w:rsidRPr="00A46247" w:rsidRDefault="00751FCA" w:rsidP="002425B7">
            <w:pPr>
              <w:pStyle w:val="NormalWeb"/>
              <w:numPr>
                <w:ilvl w:val="0"/>
                <w:numId w:val="7"/>
              </w:numPr>
              <w:ind w:left="316" w:hanging="316"/>
              <w:rPr>
                <w:rFonts w:eastAsia="Calibri"/>
                <w:sz w:val="23"/>
                <w:szCs w:val="23"/>
              </w:rPr>
            </w:pPr>
            <w:r w:rsidRPr="00751FCA">
              <w:rPr>
                <w:rFonts w:eastAsia="Calibri"/>
                <w:b/>
                <w:bCs/>
                <w:sz w:val="23"/>
                <w:szCs w:val="23"/>
              </w:rPr>
              <w:t xml:space="preserve">Uluslararası Proje Katılım ve İş </w:t>
            </w:r>
            <w:r w:rsidR="008C6EFF">
              <w:rPr>
                <w:rFonts w:eastAsia="Calibri"/>
                <w:b/>
                <w:bCs/>
                <w:sz w:val="23"/>
                <w:szCs w:val="23"/>
              </w:rPr>
              <w:t>Birliklerinin Değerlendirilmesi</w:t>
            </w:r>
          </w:p>
        </w:tc>
        <w:tc>
          <w:tcPr>
            <w:tcW w:w="3969" w:type="dxa"/>
          </w:tcPr>
          <w:p w:rsidR="00751FCA" w:rsidRPr="003770D1" w:rsidRDefault="00751FCA" w:rsidP="002425B7">
            <w:pPr>
              <w:pStyle w:val="ListeParagraf"/>
              <w:numPr>
                <w:ilvl w:val="0"/>
                <w:numId w:val="8"/>
              </w:numPr>
              <w:ind w:left="319" w:hanging="284"/>
              <w:rPr>
                <w:rFonts w:ascii="Times New Roman" w:eastAsia="Calibri" w:hAnsi="Times New Roman" w:cs="Times New Roman"/>
                <w:sz w:val="23"/>
                <w:szCs w:val="23"/>
              </w:rPr>
            </w:pPr>
            <w:r w:rsidRPr="003770D1">
              <w:rPr>
                <w:rFonts w:ascii="Times New Roman" w:eastAsia="Calibri" w:hAnsi="Times New Roman" w:cs="Times New Roman"/>
                <w:b/>
                <w:bCs/>
                <w:sz w:val="23"/>
                <w:szCs w:val="23"/>
              </w:rPr>
              <w:t>Dönemlik Gözden Geçirme:</w:t>
            </w:r>
            <w:r w:rsidRPr="003770D1">
              <w:rPr>
                <w:rFonts w:ascii="Times New Roman" w:eastAsia="Calibri" w:hAnsi="Times New Roman" w:cs="Times New Roman"/>
                <w:sz w:val="23"/>
                <w:szCs w:val="23"/>
              </w:rPr>
              <w:br/>
              <w:t xml:space="preserve">Araştırma faaliyetlerinin genel performansı ve stratejik hedeflere uygunluğu </w:t>
            </w:r>
            <w:r w:rsidR="003770D1" w:rsidRPr="003770D1">
              <w:rPr>
                <w:rFonts w:ascii="Times New Roman" w:eastAsia="Calibri" w:hAnsi="Times New Roman" w:cs="Times New Roman"/>
                <w:sz w:val="23"/>
                <w:szCs w:val="23"/>
              </w:rPr>
              <w:t xml:space="preserve">dönemlik olarak </w:t>
            </w:r>
            <w:r w:rsidRPr="003770D1">
              <w:rPr>
                <w:rFonts w:ascii="Times New Roman" w:eastAsia="Calibri" w:hAnsi="Times New Roman" w:cs="Times New Roman"/>
                <w:sz w:val="23"/>
                <w:szCs w:val="23"/>
              </w:rPr>
              <w:t>gözden geçirilir.</w:t>
            </w:r>
          </w:p>
          <w:p w:rsidR="00751FCA" w:rsidRPr="003770D1" w:rsidRDefault="00751FCA" w:rsidP="002425B7">
            <w:pPr>
              <w:pStyle w:val="ListeParagraf"/>
              <w:numPr>
                <w:ilvl w:val="0"/>
                <w:numId w:val="8"/>
              </w:numPr>
              <w:ind w:left="319" w:hanging="284"/>
              <w:rPr>
                <w:rFonts w:ascii="Times New Roman" w:eastAsia="Calibri" w:hAnsi="Times New Roman" w:cs="Times New Roman"/>
                <w:sz w:val="23"/>
                <w:szCs w:val="23"/>
              </w:rPr>
            </w:pPr>
            <w:r w:rsidRPr="003770D1">
              <w:rPr>
                <w:rFonts w:ascii="Times New Roman" w:eastAsia="Calibri" w:hAnsi="Times New Roman" w:cs="Times New Roman"/>
                <w:b/>
                <w:bCs/>
                <w:sz w:val="23"/>
                <w:szCs w:val="23"/>
              </w:rPr>
              <w:t>Yıllık Gözden Geçirme:</w:t>
            </w:r>
            <w:r w:rsidRPr="003770D1">
              <w:rPr>
                <w:rFonts w:ascii="Times New Roman" w:eastAsia="Calibri" w:hAnsi="Times New Roman" w:cs="Times New Roman"/>
                <w:sz w:val="23"/>
                <w:szCs w:val="23"/>
              </w:rPr>
              <w:br/>
              <w:t>Araştırma birimlerinin yıllık performansı, çıktıların değerlendirilmesi ve hedeflere katkısının analizi yıllık olarak gerçekleştirilir.</w:t>
            </w:r>
          </w:p>
          <w:p w:rsidR="009E56C9" w:rsidRPr="00751FCA" w:rsidRDefault="003770D1" w:rsidP="002425B7">
            <w:pPr>
              <w:pStyle w:val="ListeParagraf"/>
              <w:numPr>
                <w:ilvl w:val="0"/>
                <w:numId w:val="8"/>
              </w:numPr>
              <w:ind w:left="319" w:hanging="284"/>
              <w:rPr>
                <w:rFonts w:ascii="Times New Roman" w:eastAsia="Calibri" w:hAnsi="Times New Roman" w:cs="Times New Roman"/>
                <w:sz w:val="23"/>
                <w:szCs w:val="23"/>
              </w:rPr>
            </w:pPr>
            <w:r w:rsidRPr="003770D1">
              <w:rPr>
                <w:rFonts w:ascii="Times New Roman" w:eastAsia="Calibri" w:hAnsi="Times New Roman" w:cs="Times New Roman"/>
                <w:b/>
                <w:bCs/>
                <w:sz w:val="23"/>
                <w:szCs w:val="23"/>
              </w:rPr>
              <w:t>Stratejik Gözden Geçirme</w:t>
            </w:r>
            <w:r w:rsidR="00751FCA" w:rsidRPr="003770D1">
              <w:rPr>
                <w:rFonts w:ascii="Times New Roman" w:eastAsia="Calibri" w:hAnsi="Times New Roman" w:cs="Times New Roman"/>
                <w:b/>
                <w:bCs/>
                <w:sz w:val="23"/>
                <w:szCs w:val="23"/>
              </w:rPr>
              <w:t>:</w:t>
            </w:r>
            <w:r w:rsidR="00751FCA" w:rsidRPr="003770D1">
              <w:rPr>
                <w:rFonts w:ascii="Times New Roman" w:eastAsia="Calibri" w:hAnsi="Times New Roman" w:cs="Times New Roman"/>
                <w:sz w:val="23"/>
                <w:szCs w:val="23"/>
              </w:rPr>
              <w:br/>
              <w:t>Uzun vadeli hedeflere katkının ve üniversitenin stratejik planıyla uyumun değerlendirilmesi yapılır.</w:t>
            </w:r>
          </w:p>
        </w:tc>
        <w:tc>
          <w:tcPr>
            <w:tcW w:w="5245" w:type="dxa"/>
          </w:tcPr>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Yayın Sayısı:</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Araştırma birimlerinden çıkan ulusal ve uluslararası hakemli dergilerde yayımlanan makale, bildiri ve kitap bölümlerinin sayısı.</w:t>
            </w:r>
          </w:p>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Proje Sayısı ve Bütçesi:</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Tamamlanan ve devam eden ulusal ve uluslararası araştırma projelerinin sayısı ile bu projelere tahsis edilen bütçe miktarı.</w:t>
            </w:r>
          </w:p>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Atıf Sayısı:</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Araştırma birimlerinin yayımladığı çalışmalara yapılan atıfların yıllık toplamı.</w:t>
            </w:r>
          </w:p>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Patent ve Fikri Haklar:</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Araştırma birimlerinden elde edilen patent, faydalı model ve diğer fikri mülkiyet haklarının sayısı.</w:t>
            </w:r>
          </w:p>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Uluslararası İş Birliği:</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Uluslararası kurum ve kuruluşlarla yapılan ortak projelerin sayısı ve kapsamı.</w:t>
            </w:r>
          </w:p>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Akademik Etkinlik Katılımı:</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Konferans, sempozyum ve çalıştay gibi akademik etkinliklere katılan araştırmacı ve sunulan bildiri sayısı.</w:t>
            </w:r>
          </w:p>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Araştırmacı Memnuniyeti:</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Araştırma birimlerinde çalışan akademik personelin memnuniyet düzeyi.</w:t>
            </w:r>
          </w:p>
          <w:p w:rsidR="00751FCA" w:rsidRPr="008C6EFF" w:rsidRDefault="00751FCA" w:rsidP="002425B7">
            <w:pPr>
              <w:pStyle w:val="ListeParagraf"/>
              <w:numPr>
                <w:ilvl w:val="0"/>
                <w:numId w:val="9"/>
              </w:numPr>
              <w:ind w:left="318" w:hanging="284"/>
              <w:rPr>
                <w:rFonts w:ascii="Times New Roman" w:eastAsia="Calibri" w:hAnsi="Times New Roman" w:cs="Times New Roman"/>
                <w:sz w:val="23"/>
                <w:szCs w:val="23"/>
              </w:rPr>
            </w:pPr>
            <w:r w:rsidRPr="008C6EFF">
              <w:rPr>
                <w:rFonts w:ascii="Times New Roman" w:eastAsia="Calibri" w:hAnsi="Times New Roman" w:cs="Times New Roman"/>
                <w:b/>
                <w:bCs/>
                <w:sz w:val="23"/>
                <w:szCs w:val="23"/>
              </w:rPr>
              <w:t>Eğitim ve Danışmanlık Faaliyetleri:</w:t>
            </w:r>
            <w:r w:rsidR="008C6EFF" w:rsidRPr="008C6EFF">
              <w:rPr>
                <w:rFonts w:ascii="Times New Roman" w:eastAsia="Calibri" w:hAnsi="Times New Roman" w:cs="Times New Roman"/>
                <w:b/>
                <w:bCs/>
                <w:sz w:val="23"/>
                <w:szCs w:val="23"/>
              </w:rPr>
              <w:t xml:space="preserve"> </w:t>
            </w:r>
            <w:r w:rsidRPr="008C6EFF">
              <w:rPr>
                <w:rFonts w:ascii="Times New Roman" w:eastAsia="Calibri" w:hAnsi="Times New Roman" w:cs="Times New Roman"/>
                <w:sz w:val="23"/>
                <w:szCs w:val="23"/>
              </w:rPr>
              <w:t>Araştırma birimlerinin verdiği eğitim ve danışmanlık hizmetlerinin sayısı ve kapsamı.</w:t>
            </w:r>
          </w:p>
          <w:p w:rsidR="00C04F5E" w:rsidRPr="00751FCA" w:rsidRDefault="00C04F5E" w:rsidP="00751FCA">
            <w:pPr>
              <w:rPr>
                <w:rFonts w:ascii="Times New Roman" w:eastAsia="Calibri" w:hAnsi="Times New Roman" w:cs="Times New Roman"/>
                <w:sz w:val="23"/>
                <w:szCs w:val="23"/>
              </w:rPr>
            </w:pPr>
          </w:p>
        </w:tc>
      </w:tr>
    </w:tbl>
    <w:p w:rsidR="009E56C9" w:rsidRDefault="0003628B">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9E56C9">
        <w:trPr>
          <w:trHeight w:val="355"/>
        </w:trPr>
        <w:tc>
          <w:tcPr>
            <w:tcW w:w="5954" w:type="dxa"/>
            <w:shd w:val="clear" w:color="auto" w:fill="BDD6EE" w:themeFill="accent1" w:themeFillTint="66"/>
            <w:vAlign w:val="center"/>
          </w:tcPr>
          <w:p w:rsidR="00315BAF" w:rsidRDefault="0003628B" w:rsidP="00315BAF">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lastRenderedPageBreak/>
              <w:t xml:space="preserve">(I) </w:t>
            </w:r>
            <w:r w:rsidR="00315BAF" w:rsidRPr="00315BAF">
              <w:rPr>
                <w:rFonts w:ascii="Times New Roman" w:eastAsia="Verdana" w:hAnsi="Times New Roman" w:cs="Times New Roman"/>
                <w:b/>
                <w:bCs/>
                <w:sz w:val="24"/>
                <w:szCs w:val="24"/>
                <w:lang w:eastAsia="tr-TR"/>
              </w:rPr>
              <w:t xml:space="preserve">ARAŞTIRMA UYGULAMA MERKEZLERİNİN </w:t>
            </w:r>
          </w:p>
          <w:p w:rsidR="009E56C9" w:rsidRDefault="00315BAF" w:rsidP="00315BAF">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Pr="00315BAF">
              <w:rPr>
                <w:rFonts w:ascii="Times New Roman" w:eastAsia="Verdana" w:hAnsi="Times New Roman" w:cs="Times New Roman"/>
                <w:b/>
                <w:bCs/>
                <w:sz w:val="24"/>
                <w:szCs w:val="24"/>
                <w:lang w:eastAsia="tr-TR"/>
              </w:rPr>
              <w:t>YÖNETİMİ FAALİYETLERİ</w:t>
            </w:r>
            <w:r>
              <w:rPr>
                <w:rFonts w:ascii="Times New Roman" w:eastAsia="Verdana" w:hAnsi="Times New Roman" w:cs="Times New Roman"/>
                <w:b/>
                <w:bCs/>
                <w:sz w:val="24"/>
                <w:szCs w:val="24"/>
                <w:lang w:eastAsia="tr-TR"/>
              </w:rPr>
              <w:t xml:space="preserve"> </w:t>
            </w:r>
            <w:r w:rsidR="0003628B">
              <w:rPr>
                <w:rFonts w:ascii="Times New Roman" w:eastAsia="Verdana" w:hAnsi="Times New Roman" w:cs="Times New Roman"/>
                <w:b/>
                <w:sz w:val="24"/>
                <w:szCs w:val="24"/>
                <w:lang w:eastAsia="tr-TR"/>
              </w:rPr>
              <w:t>İŞ AKIŞ SÜRECİ</w:t>
            </w:r>
          </w:p>
        </w:tc>
        <w:tc>
          <w:tcPr>
            <w:tcW w:w="567" w:type="dxa"/>
            <w:shd w:val="clear" w:color="auto" w:fill="BDD6EE" w:themeFill="accent1" w:themeFillTint="66"/>
            <w:vAlign w:val="center"/>
          </w:tcPr>
          <w:p w:rsidR="009E56C9" w:rsidRDefault="0003628B">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9E56C9" w:rsidTr="00CE1123">
        <w:trPr>
          <w:cantSplit/>
          <w:trHeight w:val="1003"/>
        </w:trPr>
        <w:tc>
          <w:tcPr>
            <w:tcW w:w="5954" w:type="dxa"/>
            <w:vMerge w:val="restart"/>
          </w:tcPr>
          <w:p w:rsidR="009E56C9" w:rsidRDefault="0003628B">
            <w:pPr>
              <w:rPr>
                <w:sz w:val="20"/>
                <w:szCs w:val="20"/>
              </w:rPr>
            </w:pPr>
            <w:r>
              <w:rPr>
                <w:noProof/>
                <w:lang w:eastAsia="tr-TR"/>
              </w:rPr>
              <mc:AlternateContent>
                <mc:Choice Requires="wps">
                  <w:drawing>
                    <wp:anchor distT="0" distB="0" distL="114300" distR="114300" simplePos="0" relativeHeight="251849728" behindDoc="0" locked="0" layoutInCell="1" hidden="0" allowOverlap="1" wp14:anchorId="2D0266B8" wp14:editId="502B7E21">
                      <wp:simplePos x="0" y="0"/>
                      <wp:positionH relativeFrom="column">
                        <wp:posOffset>1306195</wp:posOffset>
                      </wp:positionH>
                      <wp:positionV relativeFrom="paragraph">
                        <wp:posOffset>20955</wp:posOffset>
                      </wp:positionV>
                      <wp:extent cx="1132205" cy="518160"/>
                      <wp:effectExtent l="0" t="0" r="10795" b="15240"/>
                      <wp:wrapNone/>
                      <wp:docPr id="743948606" name="Oval 743948606"/>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2258AC" w:rsidRDefault="002258AC">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D0266B8" id="Oval 743948606" o:spid="_x0000_s1026" style="position:absolute;margin-left:102.85pt;margin-top:1.65pt;width:89.15pt;height:40.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2258AC" w:rsidRDefault="002258AC">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9E56C9" w:rsidRDefault="005A7F01">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58944" behindDoc="0" locked="0" layoutInCell="1" allowOverlap="1" wp14:anchorId="2F92974C" wp14:editId="25C31A40">
                      <wp:simplePos x="0" y="0"/>
                      <wp:positionH relativeFrom="column">
                        <wp:posOffset>1855470</wp:posOffset>
                      </wp:positionH>
                      <wp:positionV relativeFrom="paragraph">
                        <wp:posOffset>271145</wp:posOffset>
                      </wp:positionV>
                      <wp:extent cx="0" cy="18415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FD3EAD5" id="_x0000_t32" coordsize="21600,21600" o:spt="32" o:oned="t" path="m,l21600,21600e" filled="f">
                      <v:path arrowok="t" fillok="f" o:connecttype="none"/>
                      <o:lock v:ext="edit" shapetype="t"/>
                    </v:shapetype>
                    <v:shape id="Düz Ok Bağlayıcısı 23" o:spid="_x0000_s1026" type="#_x0000_t32" style="position:absolute;margin-left:146.1pt;margin-top:21.35pt;width:0;height:14.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" strokecolor="black [3200]" strokeweight=".5pt">
                      <v:stroke endarrow="block" joinstyle="miter"/>
                    </v:shape>
                  </w:pict>
                </mc:Fallback>
              </mc:AlternateContent>
            </w:r>
            <w:r w:rsidR="0003628B">
              <w:rPr>
                <w:rFonts w:eastAsia="Verdana"/>
                <w:b/>
                <w:sz w:val="20"/>
                <w:szCs w:val="20"/>
              </w:rPr>
              <w:t xml:space="preserve">    </w:t>
            </w:r>
          </w:p>
          <w:p w:rsidR="009E56C9" w:rsidRDefault="005A7F01">
            <w:pPr>
              <w:jc w:val="center"/>
              <w:rPr>
                <w:sz w:val="20"/>
                <w:szCs w:val="20"/>
              </w:rPr>
            </w:pPr>
            <w:r>
              <w:rPr>
                <w:noProof/>
                <w:lang w:eastAsia="tr-TR"/>
              </w:rPr>
              <mc:AlternateContent>
                <mc:Choice Requires="wps">
                  <w:drawing>
                    <wp:anchor distT="0" distB="0" distL="114300" distR="114300" simplePos="0" relativeHeight="251850752" behindDoc="0" locked="0" layoutInCell="1" hidden="0" allowOverlap="1" wp14:anchorId="48D2C258" wp14:editId="5876938B">
                      <wp:simplePos x="0" y="0"/>
                      <wp:positionH relativeFrom="column">
                        <wp:posOffset>739775</wp:posOffset>
                      </wp:positionH>
                      <wp:positionV relativeFrom="paragraph">
                        <wp:posOffset>192405</wp:posOffset>
                      </wp:positionV>
                      <wp:extent cx="2235200" cy="406400"/>
                      <wp:effectExtent l="0" t="0" r="12700" b="12700"/>
                      <wp:wrapNone/>
                      <wp:docPr id="743948608" name="Dikdörtgen 743948608"/>
                      <wp:cNvGraphicFramePr/>
                      <a:graphic xmlns:a="http://schemas.openxmlformats.org/drawingml/2006/main">
                        <a:graphicData uri="http://schemas.microsoft.com/office/word/2010/wordprocessingShape">
                          <wps:wsp>
                            <wps:cNvSpPr/>
                            <wps:spPr>
                              <a:xfrm>
                                <a:off x="0" y="0"/>
                                <a:ext cx="2235200" cy="4064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2258AC" w:rsidRDefault="004002B0">
                                  <w:pPr>
                                    <w:spacing w:after="0"/>
                                    <w:jc w:val="center"/>
                                    <w:textDirection w:val="btLr"/>
                                    <w:rPr>
                                      <w:rFonts w:ascii="Times New Roman" w:hAnsi="Times New Roman" w:cs="Times New Roman"/>
                                    </w:rPr>
                                  </w:pPr>
                                  <w:r w:rsidRPr="004002B0">
                                    <w:rPr>
                                      <w:rFonts w:ascii="Times New Roman" w:hAnsi="Times New Roman" w:cs="Times New Roman"/>
                                      <w:bCs/>
                                    </w:rPr>
                                    <w:t xml:space="preserve">Proje Fikrinin Oluşturulması </w:t>
                                  </w:r>
                                  <w:r w:rsidR="002258AC">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8D2C258" id="Dikdörtgen 743948608" o:spid="_x0000_s1027" style="position:absolute;left:0;text-align:left;margin-left:58.25pt;margin-top:15.15pt;width:176pt;height:32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" fillcolor="window" strokecolor="#5b9bd5" strokeweight="1pt">
                      <v:stroke startarrowwidth="narrow" startarrowlength="short" endarrowwidth="narrow" endarrowlength="short"/>
                      <v:textbox inset="2.53958mm,2.53958mm,2.53958mm,2.53958mm">
                        <w:txbxContent>
                          <w:p w:rsidR="002258AC" w:rsidRDefault="004002B0">
                            <w:pPr>
                              <w:spacing w:after="0"/>
                              <w:jc w:val="center"/>
                              <w:textDirection w:val="btLr"/>
                              <w:rPr>
                                <w:rFonts w:ascii="Times New Roman" w:hAnsi="Times New Roman" w:cs="Times New Roman"/>
                              </w:rPr>
                            </w:pPr>
                            <w:r w:rsidRPr="004002B0">
                              <w:rPr>
                                <w:rFonts w:ascii="Times New Roman" w:hAnsi="Times New Roman" w:cs="Times New Roman"/>
                                <w:bCs/>
                              </w:rPr>
                              <w:t xml:space="preserve">Proje Fikrinin Oluşturulması </w:t>
                            </w:r>
                            <w:r w:rsidR="002258AC">
                              <w:rPr>
                                <w:rFonts w:ascii="Times New Roman" w:hAnsi="Times New Roman" w:cs="Times New Roman"/>
                              </w:rPr>
                              <w:t>(1)</w:t>
                            </w:r>
                          </w:p>
                        </w:txbxContent>
                      </v:textbox>
                    </v:rect>
                  </w:pict>
                </mc:Fallback>
              </mc:AlternateContent>
            </w:r>
          </w:p>
          <w:p w:rsidR="009E56C9" w:rsidRDefault="0003628B">
            <w:pPr>
              <w:jc w:val="center"/>
              <w:rPr>
                <w:sz w:val="20"/>
                <w:szCs w:val="20"/>
              </w:rPr>
            </w:pPr>
            <w:r>
              <w:rPr>
                <w:sz w:val="20"/>
                <w:szCs w:val="20"/>
              </w:rPr>
              <w:t xml:space="preserve">                       </w:t>
            </w:r>
          </w:p>
          <w:p w:rsidR="009E56C9" w:rsidRDefault="007E3576">
            <w:pPr>
              <w:jc w:val="center"/>
              <w:rPr>
                <w:sz w:val="20"/>
                <w:szCs w:val="20"/>
              </w:rPr>
            </w:pPr>
            <w:r>
              <w:rPr>
                <w:noProof/>
                <w:sz w:val="20"/>
                <w:szCs w:val="20"/>
                <w:lang w:eastAsia="tr-TR"/>
              </w:rPr>
              <mc:AlternateContent>
                <mc:Choice Requires="wps">
                  <w:drawing>
                    <wp:anchor distT="0" distB="0" distL="114300" distR="114300" simplePos="0" relativeHeight="252000256" behindDoc="0" locked="0" layoutInCell="1" allowOverlap="1">
                      <wp:simplePos x="0" y="0"/>
                      <wp:positionH relativeFrom="column">
                        <wp:posOffset>1857375</wp:posOffset>
                      </wp:positionH>
                      <wp:positionV relativeFrom="paragraph">
                        <wp:posOffset>60960</wp:posOffset>
                      </wp:positionV>
                      <wp:extent cx="0" cy="590550"/>
                      <wp:effectExtent l="76200" t="0" r="57150" b="57150"/>
                      <wp:wrapNone/>
                      <wp:docPr id="743948549" name="Düz Ok Bağlayıcısı 743948549"/>
                      <wp:cNvGraphicFramePr/>
                      <a:graphic xmlns:a="http://schemas.openxmlformats.org/drawingml/2006/main">
                        <a:graphicData uri="http://schemas.microsoft.com/office/word/2010/wordprocessingShape">
                          <wps:wsp>
                            <wps:cNvCnPr/>
                            <wps:spPr>
                              <a:xfrm>
                                <a:off x="0" y="0"/>
                                <a:ext cx="0" cy="590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7EE5F0F" id="_x0000_t32" coordsize="21600,21600" o:spt="32" o:oned="t" path="m,l21600,21600e" filled="f">
                      <v:path arrowok="t" fillok="f" o:connecttype="none"/>
                      <o:lock v:ext="edit" shapetype="t"/>
                    </v:shapetype>
                    <v:shape id="Düz Ok Bağlayıcısı 743948549" o:spid="_x0000_s1026" type="#_x0000_t32" style="position:absolute;margin-left:146.25pt;margin-top:4.8pt;width:0;height:46.5pt;z-index:25200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" strokecolor="black [3200]" strokeweight=".5pt">
                      <v:stroke endarrow="block" joinstyle="miter"/>
                    </v:shape>
                  </w:pict>
                </mc:Fallback>
              </mc:AlternateContent>
            </w:r>
          </w:p>
          <w:p w:rsidR="009E56C9" w:rsidRDefault="009E56C9">
            <w:pPr>
              <w:jc w:val="center"/>
              <w:rPr>
                <w:sz w:val="20"/>
                <w:szCs w:val="20"/>
              </w:rPr>
            </w:pPr>
          </w:p>
          <w:p w:rsidR="009E56C9" w:rsidRDefault="004002B0">
            <w:pPr>
              <w:jc w:val="center"/>
              <w:rPr>
                <w:sz w:val="20"/>
                <w:szCs w:val="20"/>
              </w:rPr>
            </w:pPr>
            <w:r>
              <w:rPr>
                <w:noProof/>
                <w:lang w:eastAsia="tr-TR"/>
              </w:rPr>
              <mc:AlternateContent>
                <mc:Choice Requires="wps">
                  <w:drawing>
                    <wp:anchor distT="0" distB="0" distL="114300" distR="114300" simplePos="0" relativeHeight="251851776" behindDoc="0" locked="0" layoutInCell="1" hidden="0" allowOverlap="1" wp14:anchorId="0172818C" wp14:editId="20E08DE3">
                      <wp:simplePos x="0" y="0"/>
                      <wp:positionH relativeFrom="column">
                        <wp:posOffset>250825</wp:posOffset>
                      </wp:positionH>
                      <wp:positionV relativeFrom="paragraph">
                        <wp:posOffset>113665</wp:posOffset>
                      </wp:positionV>
                      <wp:extent cx="2984500" cy="361950"/>
                      <wp:effectExtent l="0" t="0" r="25400" b="19050"/>
                      <wp:wrapNone/>
                      <wp:docPr id="2" name="Dikdörtgen 2"/>
                      <wp:cNvGraphicFramePr/>
                      <a:graphic xmlns:a="http://schemas.openxmlformats.org/drawingml/2006/main">
                        <a:graphicData uri="http://schemas.microsoft.com/office/word/2010/wordprocessingShape">
                          <wps:wsp>
                            <wps:cNvSpPr/>
                            <wps:spPr>
                              <a:xfrm>
                                <a:off x="0" y="0"/>
                                <a:ext cx="29845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2258AC" w:rsidRPr="004002B0" w:rsidRDefault="004002B0">
                                  <w:pPr>
                                    <w:spacing w:after="0"/>
                                    <w:jc w:val="center"/>
                                    <w:textDirection w:val="btLr"/>
                                    <w:rPr>
                                      <w:rFonts w:ascii="Times New Roman" w:hAnsi="Times New Roman" w:cs="Times New Roman"/>
                                    </w:rPr>
                                  </w:pPr>
                                  <w:r w:rsidRPr="004002B0">
                                    <w:rPr>
                                      <w:rFonts w:ascii="Times New Roman" w:eastAsia="Verdana" w:hAnsi="Times New Roman" w:cs="Times New Roman"/>
                                      <w:bCs/>
                                      <w:lang w:eastAsia="tr-TR"/>
                                    </w:rPr>
                                    <w:t xml:space="preserve">Proje Değerlendirmesi ve Başlangıç Süreci </w:t>
                                  </w:r>
                                  <w:r w:rsidR="002258AC" w:rsidRPr="004002B0">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172818C" id="Dikdörtgen 2" o:spid="_x0000_s1028" style="position:absolute;left:0;text-align:left;margin-left:19.75pt;margin-top:8.95pt;width:235pt;height:2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2258AC" w:rsidRPr="004002B0" w:rsidRDefault="004002B0">
                            <w:pPr>
                              <w:spacing w:after="0"/>
                              <w:jc w:val="center"/>
                              <w:textDirection w:val="btLr"/>
                              <w:rPr>
                                <w:rFonts w:ascii="Times New Roman" w:hAnsi="Times New Roman" w:cs="Times New Roman"/>
                              </w:rPr>
                            </w:pPr>
                            <w:r w:rsidRPr="004002B0">
                              <w:rPr>
                                <w:rFonts w:ascii="Times New Roman" w:eastAsia="Verdana" w:hAnsi="Times New Roman" w:cs="Times New Roman"/>
                                <w:bCs/>
                                <w:lang w:eastAsia="tr-TR"/>
                              </w:rPr>
                              <w:t xml:space="preserve">Proje Değerlendirmesi ve Başlangıç Süreci </w:t>
                            </w:r>
                            <w:r w:rsidR="002258AC" w:rsidRPr="004002B0">
                              <w:rPr>
                                <w:rFonts w:ascii="Times New Roman" w:hAnsi="Times New Roman" w:cs="Times New Roman"/>
                              </w:rPr>
                              <w:t>(2)</w:t>
                            </w:r>
                          </w:p>
                        </w:txbxContent>
                      </v:textbox>
                    </v:rect>
                  </w:pict>
                </mc:Fallback>
              </mc:AlternateContent>
            </w:r>
          </w:p>
          <w:p w:rsidR="009E56C9" w:rsidRDefault="007E3576">
            <w:pPr>
              <w:jc w:val="center"/>
              <w:rPr>
                <w:sz w:val="20"/>
                <w:szCs w:val="20"/>
              </w:rPr>
            </w:pPr>
            <w:r>
              <w:rPr>
                <w:noProof/>
                <w:sz w:val="20"/>
                <w:szCs w:val="20"/>
                <w:lang w:eastAsia="tr-TR"/>
              </w:rPr>
              <mc:AlternateContent>
                <mc:Choice Requires="wps">
                  <w:drawing>
                    <wp:anchor distT="0" distB="0" distL="114300" distR="114300" simplePos="0" relativeHeight="252002304" behindDoc="0" locked="0" layoutInCell="1" allowOverlap="1" wp14:anchorId="19245CEA" wp14:editId="230D3C2D">
                      <wp:simplePos x="0" y="0"/>
                      <wp:positionH relativeFrom="column">
                        <wp:posOffset>1857375</wp:posOffset>
                      </wp:positionH>
                      <wp:positionV relativeFrom="paragraph">
                        <wp:posOffset>209550</wp:posOffset>
                      </wp:positionV>
                      <wp:extent cx="0" cy="590550"/>
                      <wp:effectExtent l="76200" t="0" r="57150" b="57150"/>
                      <wp:wrapNone/>
                      <wp:docPr id="743948550" name="Düz Ok Bağlayıcısı 743948550"/>
                      <wp:cNvGraphicFramePr/>
                      <a:graphic xmlns:a="http://schemas.openxmlformats.org/drawingml/2006/main">
                        <a:graphicData uri="http://schemas.microsoft.com/office/word/2010/wordprocessingShape">
                          <wps:wsp>
                            <wps:cNvCnPr/>
                            <wps:spPr>
                              <a:xfrm>
                                <a:off x="0" y="0"/>
                                <a:ext cx="0" cy="590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DC3BA02" id="Düz Ok Bağlayıcısı 743948550" o:spid="_x0000_s1026" type="#_x0000_t32" style="position:absolute;margin-left:146.25pt;margin-top:16.5pt;width:0;height:46.5pt;z-index:25200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" strokecolor="windowText" strokeweight=".5pt">
                      <v:stroke endarrow="block" joinstyle="miter"/>
                    </v:shape>
                  </w:pict>
                </mc:Fallback>
              </mc:AlternateContent>
            </w:r>
          </w:p>
          <w:p w:rsidR="009E56C9" w:rsidRDefault="0003628B">
            <w:pPr>
              <w:tabs>
                <w:tab w:val="left" w:pos="5970"/>
              </w:tabs>
              <w:rPr>
                <w:rFonts w:eastAsia="Verdana"/>
                <w:b/>
                <w:sz w:val="20"/>
                <w:szCs w:val="20"/>
              </w:rPr>
            </w:pPr>
            <w:r>
              <w:rPr>
                <w:rFonts w:eastAsia="Verdana"/>
                <w:b/>
                <w:sz w:val="20"/>
                <w:szCs w:val="20"/>
              </w:rPr>
              <w:t xml:space="preserve">                                                   </w:t>
            </w:r>
            <w:r>
              <w:rPr>
                <w:rFonts w:eastAsia="Verdana"/>
                <w:b/>
                <w:sz w:val="20"/>
                <w:szCs w:val="20"/>
              </w:rPr>
              <w:tab/>
            </w:r>
          </w:p>
          <w:p w:rsidR="009E56C9" w:rsidRDefault="004002B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52800" behindDoc="0" locked="0" layoutInCell="1" hidden="0" allowOverlap="1" wp14:anchorId="4ADF5285" wp14:editId="746D935A">
                      <wp:simplePos x="0" y="0"/>
                      <wp:positionH relativeFrom="column">
                        <wp:posOffset>498475</wp:posOffset>
                      </wp:positionH>
                      <wp:positionV relativeFrom="paragraph">
                        <wp:posOffset>98425</wp:posOffset>
                      </wp:positionV>
                      <wp:extent cx="2698750" cy="539750"/>
                      <wp:effectExtent l="0" t="0" r="25400" b="12700"/>
                      <wp:wrapNone/>
                      <wp:docPr id="3" name="Dikdörtgen 3"/>
                      <wp:cNvGraphicFramePr/>
                      <a:graphic xmlns:a="http://schemas.openxmlformats.org/drawingml/2006/main">
                        <a:graphicData uri="http://schemas.microsoft.com/office/word/2010/wordprocessingShape">
                          <wps:wsp>
                            <wps:cNvSpPr/>
                            <wps:spPr>
                              <a:xfrm>
                                <a:off x="0" y="0"/>
                                <a:ext cx="2698750" cy="5397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2258AC" w:rsidRPr="004002B0" w:rsidRDefault="004002B0">
                                  <w:pPr>
                                    <w:jc w:val="center"/>
                                    <w:textDirection w:val="btLr"/>
                                    <w:rPr>
                                      <w:rFonts w:ascii="Times New Roman" w:hAnsi="Times New Roman" w:cs="Times New Roman"/>
                                    </w:rPr>
                                  </w:pPr>
                                  <w:r w:rsidRPr="004002B0">
                                    <w:rPr>
                                      <w:rFonts w:ascii="Times New Roman" w:hAnsi="Times New Roman" w:cs="Times New Roman"/>
                                      <w:bCs/>
                                    </w:rPr>
                                    <w:t>Proje Yaygınlaştırma, Eğitim ve Fon Yönetimi</w:t>
                                  </w:r>
                                  <w:r w:rsidR="002258AC" w:rsidRPr="004002B0">
                                    <w:rPr>
                                      <w:rFonts w:ascii="Times New Roman" w:hAnsi="Times New Roman" w:cs="Times New Roman"/>
                                      <w:bCs/>
                                    </w:rPr>
                                    <w:t xml:space="preserve"> </w:t>
                                  </w:r>
                                  <w:r w:rsidR="002258AC" w:rsidRPr="004002B0">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ADF5285" id="Dikdörtgen 3" o:spid="_x0000_s1029" style="position:absolute;margin-left:39.25pt;margin-top:7.75pt;width:212.5pt;height:4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" fillcolor="window" strokecolor="#5b9bd5" strokeweight="1pt">
                      <v:stroke startarrowwidth="narrow" startarrowlength="short" endarrowwidth="narrow" endarrowlength="short"/>
                      <v:textbox inset="2.53958mm,2.53958mm,2.53958mm,2.53958mm">
                        <w:txbxContent>
                          <w:p w:rsidR="002258AC" w:rsidRPr="004002B0" w:rsidRDefault="004002B0">
                            <w:pPr>
                              <w:jc w:val="center"/>
                              <w:textDirection w:val="btLr"/>
                              <w:rPr>
                                <w:rFonts w:ascii="Times New Roman" w:hAnsi="Times New Roman" w:cs="Times New Roman"/>
                              </w:rPr>
                            </w:pPr>
                            <w:r w:rsidRPr="004002B0">
                              <w:rPr>
                                <w:rFonts w:ascii="Times New Roman" w:hAnsi="Times New Roman" w:cs="Times New Roman"/>
                                <w:bCs/>
                              </w:rPr>
                              <w:t>Proje Yaygınlaştırma, Eğitim ve Fon Yönetimi</w:t>
                            </w:r>
                            <w:r w:rsidR="002258AC" w:rsidRPr="004002B0">
                              <w:rPr>
                                <w:rFonts w:ascii="Times New Roman" w:hAnsi="Times New Roman" w:cs="Times New Roman"/>
                                <w:bCs/>
                              </w:rPr>
                              <w:t xml:space="preserve"> </w:t>
                            </w:r>
                            <w:r w:rsidR="002258AC" w:rsidRPr="004002B0">
                              <w:rPr>
                                <w:rFonts w:ascii="Times New Roman" w:hAnsi="Times New Roman" w:cs="Times New Roman"/>
                              </w:rPr>
                              <w:t>(3)</w:t>
                            </w:r>
                          </w:p>
                        </w:txbxContent>
                      </v:textbox>
                    </v:rect>
                  </w:pict>
                </mc:Fallback>
              </mc:AlternateContent>
            </w: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03628B">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9E56C9" w:rsidRDefault="009E56C9">
            <w:pPr>
              <w:jc w:val="center"/>
              <w:rPr>
                <w:sz w:val="20"/>
                <w:szCs w:val="20"/>
              </w:rPr>
            </w:pPr>
          </w:p>
          <w:p w:rsidR="009E56C9" w:rsidRDefault="0003628B">
            <w:pPr>
              <w:jc w:val="center"/>
              <w:rPr>
                <w:sz w:val="20"/>
                <w:szCs w:val="20"/>
              </w:rPr>
            </w:pPr>
            <w:r>
              <w:rPr>
                <w:noProof/>
                <w:sz w:val="20"/>
                <w:szCs w:val="20"/>
                <w:lang w:eastAsia="tr-TR"/>
              </w:rPr>
              <mc:AlternateContent>
                <mc:Choice Requires="wps">
                  <w:drawing>
                    <wp:anchor distT="0" distB="0" distL="114300" distR="114300" simplePos="0" relativeHeight="251848704" behindDoc="0" locked="0" layoutInCell="1" hidden="0" allowOverlap="1" wp14:anchorId="1345F5DD" wp14:editId="7DF5DDC6">
                      <wp:simplePos x="0" y="0"/>
                      <wp:positionH relativeFrom="column">
                        <wp:posOffset>2006600</wp:posOffset>
                      </wp:positionH>
                      <wp:positionV relativeFrom="paragraph">
                        <wp:posOffset>114300</wp:posOffset>
                      </wp:positionV>
                      <wp:extent cx="352425" cy="238125"/>
                      <wp:effectExtent l="0" t="0" r="0" b="0"/>
                      <wp:wrapNone/>
                      <wp:docPr id="33" name="Dikdörtgen 3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2258AC" w:rsidRDefault="002258AC">
                                  <w:pPr>
                                    <w:textDirection w:val="btLr"/>
                                  </w:pPr>
                                </w:p>
                              </w:txbxContent>
                            </wps:txbx>
                            <wps:bodyPr spcFirstLastPara="1" wrap="square" lIns="91425" tIns="45700" rIns="91425" bIns="45700" anchor="t" anchorCtr="0">
                              <a:noAutofit/>
                            </wps:bodyPr>
                          </wps:wsp>
                        </a:graphicData>
                      </a:graphic>
                    </wp:anchor>
                  </w:drawing>
                </mc:Choice>
                <mc:Fallback>
                  <w:pict>
                    <v:rect w14:anchorId="1345F5DD" id="Dikdörtgen 33" o:spid="_x0000_s1030" style="position:absolute;left:0;text-align:left;margin-left:158pt;margin-top:9pt;width:27.75pt;height:18.75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" stroked="f">
                      <v:textbox inset="2.53958mm,1.2694mm,2.53958mm,1.2694mm">
                        <w:txbxContent>
                          <w:p w:rsidR="002258AC" w:rsidRDefault="002258AC">
                            <w:pPr>
                              <w:textDirection w:val="btLr"/>
                            </w:pPr>
                          </w:p>
                        </w:txbxContent>
                      </v:textbox>
                    </v:rect>
                  </w:pict>
                </mc:Fallback>
              </mc:AlternateContent>
            </w:r>
          </w:p>
          <w:p w:rsidR="009E56C9" w:rsidRDefault="0003628B">
            <w:pPr>
              <w:rPr>
                <w:sz w:val="20"/>
                <w:szCs w:val="20"/>
              </w:rPr>
            </w:pPr>
            <w:r>
              <w:rPr>
                <w:sz w:val="20"/>
                <w:szCs w:val="20"/>
              </w:rPr>
              <w:t xml:space="preserve"> </w:t>
            </w:r>
          </w:p>
          <w:p w:rsidR="009E56C9" w:rsidRDefault="00CE1123">
            <w:pPr>
              <w:rPr>
                <w:sz w:val="20"/>
                <w:szCs w:val="20"/>
              </w:rPr>
            </w:pPr>
            <w:r>
              <w:rPr>
                <w:noProof/>
                <w:lang w:eastAsia="tr-TR"/>
              </w:rPr>
              <w:lastRenderedPageBreak/>
              <mc:AlternateContent>
                <mc:Choice Requires="wps">
                  <w:drawing>
                    <wp:anchor distT="0" distB="0" distL="114300" distR="114300" simplePos="0" relativeHeight="251862016" behindDoc="0" locked="0" layoutInCell="1" hidden="0" allowOverlap="1" wp14:anchorId="37B3A7D1" wp14:editId="0239DEB6">
                      <wp:simplePos x="0" y="0"/>
                      <wp:positionH relativeFrom="column">
                        <wp:posOffset>485775</wp:posOffset>
                      </wp:positionH>
                      <wp:positionV relativeFrom="paragraph">
                        <wp:posOffset>58420</wp:posOffset>
                      </wp:positionV>
                      <wp:extent cx="2552065" cy="527050"/>
                      <wp:effectExtent l="0" t="0" r="19685" b="25400"/>
                      <wp:wrapNone/>
                      <wp:docPr id="4" name="Dikdörtgen 4"/>
                      <wp:cNvGraphicFramePr/>
                      <a:graphic xmlns:a="http://schemas.openxmlformats.org/drawingml/2006/main">
                        <a:graphicData uri="http://schemas.microsoft.com/office/word/2010/wordprocessingShape">
                          <wps:wsp>
                            <wps:cNvSpPr/>
                            <wps:spPr>
                              <a:xfrm>
                                <a:off x="0" y="0"/>
                                <a:ext cx="2552065" cy="527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2258AC" w:rsidRPr="00F6089D" w:rsidRDefault="00F6089D">
                                  <w:pPr>
                                    <w:jc w:val="center"/>
                                    <w:textDirection w:val="btLr"/>
                                    <w:rPr>
                                      <w:rFonts w:ascii="Times New Roman" w:hAnsi="Times New Roman" w:cs="Times New Roman"/>
                                    </w:rPr>
                                  </w:pPr>
                                  <w:r w:rsidRPr="00F6089D">
                                    <w:rPr>
                                      <w:rFonts w:ascii="Times New Roman" w:eastAsia="Verdana" w:hAnsi="Times New Roman" w:cs="Times New Roman"/>
                                      <w:bCs/>
                                      <w:lang w:eastAsia="tr-TR"/>
                                    </w:rPr>
                                    <w:t xml:space="preserve">Proje İlerleme İzleme ve Performans Değerlendirmesi </w:t>
                                  </w:r>
                                  <w:r w:rsidR="002258AC" w:rsidRPr="00F6089D">
                                    <w:rPr>
                                      <w:rFonts w:ascii="Times New Roman" w:hAnsi="Times New Roman" w:cs="Times New Roman"/>
                                    </w:rPr>
                                    <w:t>(</w:t>
                                  </w:r>
                                  <w:r>
                                    <w:rPr>
                                      <w:rFonts w:ascii="Times New Roman" w:hAnsi="Times New Roman" w:cs="Times New Roman"/>
                                    </w:rPr>
                                    <w:t>4</w:t>
                                  </w:r>
                                  <w:r w:rsidR="002258AC" w:rsidRPr="00F6089D">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7B3A7D1" id="Dikdörtgen 4" o:spid="_x0000_s1031" style="position:absolute;margin-left:38.25pt;margin-top:4.6pt;width:200.95pt;height:41.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" fillcolor="window" strokecolor="#5b9bd5" strokeweight="1pt">
                      <v:stroke startarrowwidth="narrow" startarrowlength="short" endarrowwidth="narrow" endarrowlength="short"/>
                      <v:textbox inset="2.53958mm,2.53958mm,2.53958mm,2.53958mm">
                        <w:txbxContent>
                          <w:p w:rsidR="002258AC" w:rsidRPr="00F6089D" w:rsidRDefault="00F6089D">
                            <w:pPr>
                              <w:jc w:val="center"/>
                              <w:textDirection w:val="btLr"/>
                              <w:rPr>
                                <w:rFonts w:ascii="Times New Roman" w:hAnsi="Times New Roman" w:cs="Times New Roman"/>
                              </w:rPr>
                            </w:pPr>
                            <w:r w:rsidRPr="00F6089D">
                              <w:rPr>
                                <w:rFonts w:ascii="Times New Roman" w:eastAsia="Verdana" w:hAnsi="Times New Roman" w:cs="Times New Roman"/>
                                <w:bCs/>
                                <w:lang w:eastAsia="tr-TR"/>
                              </w:rPr>
                              <w:t xml:space="preserve">Proje İlerleme İzleme ve Performans Değerlendirmesi </w:t>
                            </w:r>
                            <w:r w:rsidR="002258AC" w:rsidRPr="00F6089D">
                              <w:rPr>
                                <w:rFonts w:ascii="Times New Roman" w:hAnsi="Times New Roman" w:cs="Times New Roman"/>
                              </w:rPr>
                              <w:t>(</w:t>
                            </w:r>
                            <w:r>
                              <w:rPr>
                                <w:rFonts w:ascii="Times New Roman" w:hAnsi="Times New Roman" w:cs="Times New Roman"/>
                              </w:rPr>
                              <w:t>4</w:t>
                            </w:r>
                            <w:r w:rsidR="002258AC" w:rsidRPr="00F6089D">
                              <w:rPr>
                                <w:rFonts w:ascii="Times New Roman" w:hAnsi="Times New Roman" w:cs="Times New Roman"/>
                              </w:rPr>
                              <w:t>)</w:t>
                            </w:r>
                          </w:p>
                        </w:txbxContent>
                      </v:textbox>
                    </v:rect>
                  </w:pict>
                </mc:Fallback>
              </mc:AlternateContent>
            </w:r>
            <w:r w:rsidR="0003628B">
              <w:rPr>
                <w:sz w:val="20"/>
                <w:szCs w:val="20"/>
              </w:rPr>
              <w:t xml:space="preserve">              </w:t>
            </w:r>
          </w:p>
          <w:p w:rsidR="009E56C9" w:rsidRDefault="0003628B">
            <w:pPr>
              <w:rPr>
                <w:sz w:val="20"/>
                <w:szCs w:val="20"/>
              </w:rPr>
            </w:pPr>
            <w:r>
              <w:rPr>
                <w:sz w:val="20"/>
                <w:szCs w:val="20"/>
              </w:rPr>
              <w:t xml:space="preserve">           </w:t>
            </w:r>
          </w:p>
          <w:p w:rsidR="009E56C9" w:rsidRDefault="00F6089D">
            <w:pPr>
              <w:rPr>
                <w:sz w:val="20"/>
                <w:szCs w:val="20"/>
              </w:rPr>
            </w:pPr>
            <w:r>
              <w:rPr>
                <w:rFonts w:eastAsia="Verdana"/>
                <w:b/>
                <w:noProof/>
                <w:sz w:val="20"/>
                <w:szCs w:val="20"/>
                <w:lang w:eastAsia="tr-TR"/>
              </w:rPr>
              <mc:AlternateContent>
                <mc:Choice Requires="wps">
                  <w:drawing>
                    <wp:anchor distT="0" distB="0" distL="114300" distR="114300" simplePos="0" relativeHeight="251951104" behindDoc="0" locked="0" layoutInCell="1" allowOverlap="1" wp14:anchorId="43346449" wp14:editId="4BF826E6">
                      <wp:simplePos x="0" y="0"/>
                      <wp:positionH relativeFrom="column">
                        <wp:posOffset>1749425</wp:posOffset>
                      </wp:positionH>
                      <wp:positionV relativeFrom="paragraph">
                        <wp:posOffset>45720</wp:posOffset>
                      </wp:positionV>
                      <wp:extent cx="0" cy="184150"/>
                      <wp:effectExtent l="76200" t="0" r="57150" b="63500"/>
                      <wp:wrapNone/>
                      <wp:docPr id="32" name="Düz Ok Bağlayıcısı 3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690E05E" id="Düz Ok Bağlayıcısı 32" o:spid="_x0000_s1026" type="#_x0000_t32" style="position:absolute;margin-left:137.75pt;margin-top:3.6pt;width:0;height:14.5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" strokecolor="windowText" strokeweight=".5pt">
                      <v:stroke endarrow="block" joinstyle="miter"/>
                    </v:shape>
                  </w:pict>
                </mc:Fallback>
              </mc:AlternateContent>
            </w:r>
          </w:p>
          <w:p w:rsidR="009E56C9" w:rsidRDefault="00F6089D">
            <w:pPr>
              <w:rPr>
                <w:sz w:val="20"/>
                <w:szCs w:val="20"/>
              </w:rPr>
            </w:pPr>
            <w:r>
              <w:rPr>
                <w:noProof/>
                <w:lang w:eastAsia="tr-TR"/>
              </w:rPr>
              <mc:AlternateContent>
                <mc:Choice Requires="wps">
                  <w:drawing>
                    <wp:anchor distT="0" distB="0" distL="114300" distR="114300" simplePos="0" relativeHeight="251864064" behindDoc="0" locked="0" layoutInCell="1" hidden="0" allowOverlap="1" wp14:anchorId="33FDFFC4" wp14:editId="3249E483">
                      <wp:simplePos x="0" y="0"/>
                      <wp:positionH relativeFrom="column">
                        <wp:posOffset>555625</wp:posOffset>
                      </wp:positionH>
                      <wp:positionV relativeFrom="paragraph">
                        <wp:posOffset>45720</wp:posOffset>
                      </wp:positionV>
                      <wp:extent cx="2412365" cy="533400"/>
                      <wp:effectExtent l="0" t="0" r="26035" b="19050"/>
                      <wp:wrapNone/>
                      <wp:docPr id="11" name="Dikdörtgen 11"/>
                      <wp:cNvGraphicFramePr/>
                      <a:graphic xmlns:a="http://schemas.openxmlformats.org/drawingml/2006/main">
                        <a:graphicData uri="http://schemas.microsoft.com/office/word/2010/wordprocessingShape">
                          <wps:wsp>
                            <wps:cNvSpPr/>
                            <wps:spPr>
                              <a:xfrm>
                                <a:off x="0" y="0"/>
                                <a:ext cx="2412365" cy="5334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2258AC" w:rsidRDefault="00F6089D">
                                  <w:pPr>
                                    <w:jc w:val="center"/>
                                    <w:textDirection w:val="btLr"/>
                                    <w:rPr>
                                      <w:rFonts w:ascii="Times New Roman" w:hAnsi="Times New Roman" w:cs="Times New Roman"/>
                                    </w:rPr>
                                  </w:pPr>
                                  <w:r w:rsidRPr="00F6089D">
                                    <w:rPr>
                                      <w:rFonts w:ascii="Times New Roman" w:eastAsia="Verdana" w:hAnsi="Times New Roman" w:cs="Times New Roman"/>
                                      <w:bCs/>
                                      <w:lang w:eastAsia="tr-TR"/>
                                    </w:rPr>
                                    <w:t xml:space="preserve">Proje Sonuçları Değerlendirmesi ve Süreç İyileştirme </w:t>
                                  </w:r>
                                  <w:r w:rsidR="002258AC">
                                    <w:rPr>
                                      <w:rFonts w:ascii="Times New Roman" w:hAnsi="Times New Roman" w:cs="Times New Roman"/>
                                    </w:rPr>
                                    <w:t>(</w:t>
                                  </w:r>
                                  <w:r>
                                    <w:rPr>
                                      <w:rFonts w:ascii="Times New Roman" w:hAnsi="Times New Roman" w:cs="Times New Roman"/>
                                    </w:rPr>
                                    <w:t>5</w:t>
                                  </w:r>
                                  <w:r w:rsidR="002258AC">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3FDFFC4" id="Dikdörtgen 11" o:spid="_x0000_s1032" style="position:absolute;margin-left:43.75pt;margin-top:3.6pt;width:189.95pt;height:42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2258AC" w:rsidRDefault="00F6089D">
                            <w:pPr>
                              <w:jc w:val="center"/>
                              <w:textDirection w:val="btLr"/>
                              <w:rPr>
                                <w:rFonts w:ascii="Times New Roman" w:hAnsi="Times New Roman" w:cs="Times New Roman"/>
                              </w:rPr>
                            </w:pPr>
                            <w:r w:rsidRPr="00F6089D">
                              <w:rPr>
                                <w:rFonts w:ascii="Times New Roman" w:eastAsia="Verdana" w:hAnsi="Times New Roman" w:cs="Times New Roman"/>
                                <w:bCs/>
                                <w:lang w:eastAsia="tr-TR"/>
                              </w:rPr>
                              <w:t xml:space="preserve">Proje Sonuçları Değerlendirmesi ve Süreç İyileştirme </w:t>
                            </w:r>
                            <w:r w:rsidR="002258AC">
                              <w:rPr>
                                <w:rFonts w:ascii="Times New Roman" w:hAnsi="Times New Roman" w:cs="Times New Roman"/>
                              </w:rPr>
                              <w:t>(</w:t>
                            </w:r>
                            <w:r>
                              <w:rPr>
                                <w:rFonts w:ascii="Times New Roman" w:hAnsi="Times New Roman" w:cs="Times New Roman"/>
                              </w:rPr>
                              <w:t>5</w:t>
                            </w:r>
                            <w:r w:rsidR="002258AC">
                              <w:rPr>
                                <w:rFonts w:ascii="Times New Roman" w:hAnsi="Times New Roman" w:cs="Times New Roman"/>
                              </w:rPr>
                              <w:t>)</w:t>
                            </w:r>
                          </w:p>
                        </w:txbxContent>
                      </v:textbox>
                    </v:rect>
                  </w:pict>
                </mc:Fallback>
              </mc:AlternateContent>
            </w:r>
          </w:p>
          <w:p w:rsidR="009E56C9" w:rsidRDefault="009E56C9">
            <w:pPr>
              <w:jc w:val="center"/>
              <w:rPr>
                <w:sz w:val="20"/>
                <w:szCs w:val="20"/>
              </w:rPr>
            </w:pPr>
          </w:p>
          <w:p w:rsidR="009E56C9" w:rsidRDefault="00F6089D">
            <w:pPr>
              <w:jc w:val="center"/>
              <w:rPr>
                <w:sz w:val="20"/>
                <w:szCs w:val="20"/>
              </w:rPr>
            </w:pPr>
            <w:r>
              <w:rPr>
                <w:noProof/>
                <w:lang w:eastAsia="tr-TR"/>
              </w:rPr>
              <mc:AlternateContent>
                <mc:Choice Requires="wps">
                  <w:drawing>
                    <wp:anchor distT="0" distB="0" distL="114300" distR="114300" simplePos="0" relativeHeight="251999232" behindDoc="0" locked="0" layoutInCell="1" hidden="0" allowOverlap="1" wp14:anchorId="0840FAE1" wp14:editId="3FE543F5">
                      <wp:simplePos x="0" y="0"/>
                      <wp:positionH relativeFrom="column">
                        <wp:posOffset>1190625</wp:posOffset>
                      </wp:positionH>
                      <wp:positionV relativeFrom="paragraph">
                        <wp:posOffset>233680</wp:posOffset>
                      </wp:positionV>
                      <wp:extent cx="1029970" cy="477520"/>
                      <wp:effectExtent l="0" t="0" r="17780" b="13970"/>
                      <wp:wrapNone/>
                      <wp:docPr id="20" name="Oval 20"/>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CE1123" w:rsidRDefault="00CE1123" w:rsidP="00CE1123">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840FAE1" id="Oval 20" o:spid="_x0000_s1033" style="position:absolute;left:0;text-align:left;margin-left:93.75pt;margin-top:18.4pt;width:81.1pt;height:37.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" fillcolor="window" strokecolor="#5b9bd5" strokeweight="1pt">
                      <v:stroke startarrowwidth="narrow" startarrowlength="short" endarrowwidth="narrow" endarrowlength="short" joinstyle="miter"/>
                      <v:textbox inset="2.53958mm,2.53958mm,2.53958mm,2.53958mm">
                        <w:txbxContent>
                          <w:p w:rsidR="00CE1123" w:rsidRDefault="00CE1123" w:rsidP="00CE1123">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r>
              <w:rPr>
                <w:rFonts w:eastAsia="Verdana"/>
                <w:b/>
                <w:noProof/>
                <w:sz w:val="20"/>
                <w:szCs w:val="20"/>
                <w:lang w:eastAsia="tr-TR"/>
              </w:rPr>
              <mc:AlternateContent>
                <mc:Choice Requires="wps">
                  <w:drawing>
                    <wp:anchor distT="0" distB="0" distL="114300" distR="114300" simplePos="0" relativeHeight="251961344" behindDoc="0" locked="0" layoutInCell="1" allowOverlap="1" wp14:anchorId="58442167" wp14:editId="48C25970">
                      <wp:simplePos x="0" y="0"/>
                      <wp:positionH relativeFrom="column">
                        <wp:posOffset>1711325</wp:posOffset>
                      </wp:positionH>
                      <wp:positionV relativeFrom="paragraph">
                        <wp:posOffset>40005</wp:posOffset>
                      </wp:positionV>
                      <wp:extent cx="0" cy="184150"/>
                      <wp:effectExtent l="76200" t="0" r="57150" b="63500"/>
                      <wp:wrapNone/>
                      <wp:docPr id="39" name="Düz Ok Bağlayıcısı 3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20F1282" id="Düz Ok Bağlayıcısı 39" o:spid="_x0000_s1026" type="#_x0000_t32" style="position:absolute;margin-left:134.75pt;margin-top:3.15pt;width:0;height:14.5pt;z-index:25196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" strokecolor="windowText" strokeweight=".5pt">
                      <v:stroke endarrow="block" joinstyle="miter"/>
                    </v:shape>
                  </w:pict>
                </mc:Fallback>
              </mc:AlternateContent>
            </w:r>
          </w:p>
          <w:p w:rsidR="009E56C9" w:rsidRDefault="009E56C9">
            <w:pPr>
              <w:spacing w:after="0" w:line="240" w:lineRule="auto"/>
              <w:jc w:val="center"/>
              <w:rPr>
                <w:rFonts w:ascii="Times New Roman" w:eastAsia="Times New Roman" w:hAnsi="Times New Roman" w:cs="Times New Roman"/>
                <w:sz w:val="20"/>
                <w:szCs w:val="20"/>
                <w:lang w:eastAsia="tr-TR"/>
              </w:rPr>
            </w:pPr>
          </w:p>
          <w:p w:rsidR="009E56C9" w:rsidRDefault="009E56C9">
            <w:pPr>
              <w:spacing w:after="0" w:line="240" w:lineRule="auto"/>
              <w:jc w:val="center"/>
              <w:rPr>
                <w:rFonts w:ascii="Times New Roman" w:eastAsia="Times New Roman" w:hAnsi="Times New Roman" w:cs="Times New Roman"/>
                <w:sz w:val="20"/>
                <w:szCs w:val="20"/>
                <w:lang w:eastAsia="tr-TR"/>
              </w:rPr>
            </w:pPr>
          </w:p>
          <w:p w:rsidR="009E56C9" w:rsidRDefault="009E56C9" w:rsidP="004645DE">
            <w:pPr>
              <w:rPr>
                <w:sz w:val="20"/>
                <w:szCs w:val="20"/>
              </w:rPr>
            </w:pPr>
          </w:p>
        </w:tc>
        <w:tc>
          <w:tcPr>
            <w:tcW w:w="567" w:type="dxa"/>
            <w:tcBorders>
              <w:bottom w:val="single" w:sz="4" w:space="0" w:color="auto"/>
            </w:tcBorders>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7F3AAC" w:rsidRPr="007F3AAC" w:rsidRDefault="007F3AAC" w:rsidP="007F3AAC">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Proje Fikrinin Oluşturulması</w:t>
            </w:r>
            <w:r w:rsidRPr="007F3AAC">
              <w:rPr>
                <w:rFonts w:ascii="Times New Roman" w:eastAsia="Verdana" w:hAnsi="Times New Roman" w:cs="Times New Roman"/>
                <w:b/>
                <w:bCs/>
                <w:sz w:val="24"/>
                <w:szCs w:val="24"/>
                <w:lang w:eastAsia="tr-TR"/>
              </w:rPr>
              <w:t>:</w:t>
            </w:r>
          </w:p>
          <w:p w:rsidR="007F3AAC" w:rsidRPr="007F3AAC" w:rsidRDefault="007F3AAC" w:rsidP="002425B7">
            <w:pPr>
              <w:numPr>
                <w:ilvl w:val="0"/>
                <w:numId w:val="2"/>
              </w:numPr>
              <w:tabs>
                <w:tab w:val="clear" w:pos="720"/>
                <w:tab w:val="num" w:pos="316"/>
              </w:tabs>
              <w:spacing w:after="0" w:line="240" w:lineRule="auto"/>
              <w:ind w:left="316" w:hanging="283"/>
              <w:jc w:val="both"/>
              <w:rPr>
                <w:rFonts w:ascii="Times New Roman" w:eastAsia="Verdana" w:hAnsi="Times New Roman" w:cs="Times New Roman"/>
                <w:sz w:val="24"/>
                <w:szCs w:val="24"/>
                <w:lang w:eastAsia="tr-TR"/>
              </w:rPr>
            </w:pPr>
            <w:r w:rsidRPr="007F3AAC">
              <w:rPr>
                <w:rFonts w:ascii="Times New Roman" w:eastAsia="Verdana" w:hAnsi="Times New Roman" w:cs="Times New Roman"/>
                <w:sz w:val="24"/>
                <w:szCs w:val="24"/>
                <w:lang w:eastAsia="tr-TR"/>
              </w:rPr>
              <w:t>Akademisyenler ve araştırmacılar tarafından proje fikri veya uygulama talebinin sunulması.</w:t>
            </w:r>
          </w:p>
          <w:p w:rsidR="009E56C9" w:rsidRPr="007F3AAC" w:rsidRDefault="007F3AAC" w:rsidP="002425B7">
            <w:pPr>
              <w:numPr>
                <w:ilvl w:val="0"/>
                <w:numId w:val="2"/>
              </w:numPr>
              <w:tabs>
                <w:tab w:val="clear" w:pos="720"/>
                <w:tab w:val="num" w:pos="316"/>
              </w:tabs>
              <w:spacing w:after="0" w:line="240" w:lineRule="auto"/>
              <w:ind w:left="316" w:hanging="283"/>
              <w:jc w:val="both"/>
              <w:rPr>
                <w:rFonts w:ascii="Times New Roman" w:eastAsia="Verdana" w:hAnsi="Times New Roman" w:cs="Times New Roman"/>
                <w:sz w:val="24"/>
                <w:szCs w:val="24"/>
                <w:lang w:eastAsia="tr-TR"/>
              </w:rPr>
            </w:pPr>
            <w:r w:rsidRPr="007F3AAC">
              <w:rPr>
                <w:rFonts w:ascii="Times New Roman" w:eastAsia="Verdana" w:hAnsi="Times New Roman" w:cs="Times New Roman"/>
                <w:sz w:val="24"/>
                <w:szCs w:val="24"/>
                <w:lang w:eastAsia="tr-TR"/>
              </w:rPr>
              <w:t>Talebin ilgili Rektör Yardımcılığına sevk edilmesi.</w:t>
            </w:r>
          </w:p>
        </w:tc>
        <w:tc>
          <w:tcPr>
            <w:tcW w:w="1276" w:type="dxa"/>
            <w:tcBorders>
              <w:bottom w:val="single" w:sz="4" w:space="0" w:color="auto"/>
            </w:tcBorders>
            <w:vAlign w:val="center"/>
          </w:tcPr>
          <w:p w:rsidR="009E56C9" w:rsidRDefault="0003628B">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A607F2" w:rsidTr="00F11BF9">
        <w:trPr>
          <w:cantSplit/>
          <w:trHeight w:val="987"/>
        </w:trPr>
        <w:tc>
          <w:tcPr>
            <w:tcW w:w="5954" w:type="dxa"/>
            <w:vMerge/>
          </w:tcPr>
          <w:p w:rsidR="00A607F2" w:rsidRDefault="00A607F2" w:rsidP="00A607F2">
            <w:pPr>
              <w:rPr>
                <w:noProof/>
                <w:lang w:eastAsia="tr-TR"/>
              </w:rPr>
            </w:pPr>
          </w:p>
        </w:tc>
        <w:tc>
          <w:tcPr>
            <w:tcW w:w="567" w:type="dxa"/>
            <w:tcBorders>
              <w:bottom w:val="single" w:sz="4" w:space="0" w:color="auto"/>
            </w:tcBorders>
            <w:vAlign w:val="center"/>
          </w:tcPr>
          <w:p w:rsidR="00A607F2" w:rsidRDefault="00A607F2"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7F3AAC" w:rsidRDefault="007F3AAC" w:rsidP="007F3AAC">
            <w:pPr>
              <w:spacing w:after="0" w:line="240" w:lineRule="auto"/>
              <w:jc w:val="both"/>
              <w:rPr>
                <w:rFonts w:ascii="Times New Roman" w:eastAsia="Verdana" w:hAnsi="Times New Roman" w:cs="Times New Roman"/>
                <w:b/>
                <w:bCs/>
                <w:sz w:val="24"/>
                <w:szCs w:val="24"/>
                <w:lang w:eastAsia="tr-TR"/>
              </w:rPr>
            </w:pPr>
            <w:r w:rsidRPr="007F3AAC">
              <w:rPr>
                <w:rFonts w:ascii="Times New Roman" w:eastAsia="Verdana" w:hAnsi="Times New Roman" w:cs="Times New Roman"/>
                <w:b/>
                <w:bCs/>
                <w:sz w:val="24"/>
                <w:szCs w:val="24"/>
                <w:lang w:eastAsia="tr-TR"/>
              </w:rPr>
              <w:t>Proje Değerlendirmesi ve Başlangıç Süreci</w:t>
            </w:r>
            <w:r>
              <w:rPr>
                <w:rFonts w:ascii="Times New Roman" w:eastAsia="Verdana" w:hAnsi="Times New Roman" w:cs="Times New Roman"/>
                <w:b/>
                <w:bCs/>
                <w:sz w:val="24"/>
                <w:szCs w:val="24"/>
                <w:lang w:eastAsia="tr-TR"/>
              </w:rPr>
              <w:t>:</w:t>
            </w:r>
          </w:p>
          <w:p w:rsidR="007F3AAC" w:rsidRPr="007F3AAC" w:rsidRDefault="007F3AAC" w:rsidP="002425B7">
            <w:pPr>
              <w:pStyle w:val="ListeParagraf"/>
              <w:numPr>
                <w:ilvl w:val="0"/>
                <w:numId w:val="3"/>
              </w:numPr>
              <w:spacing w:after="0" w:line="240" w:lineRule="auto"/>
              <w:ind w:left="316" w:hanging="283"/>
              <w:jc w:val="both"/>
              <w:rPr>
                <w:rFonts w:ascii="Times New Roman" w:eastAsia="Verdana" w:hAnsi="Times New Roman" w:cs="Times New Roman"/>
                <w:sz w:val="24"/>
                <w:szCs w:val="24"/>
                <w:lang w:eastAsia="tr-TR"/>
              </w:rPr>
            </w:pPr>
            <w:r w:rsidRPr="007F3AAC">
              <w:rPr>
                <w:rFonts w:ascii="Times New Roman" w:eastAsia="Verdana" w:hAnsi="Times New Roman" w:cs="Times New Roman"/>
                <w:sz w:val="24"/>
                <w:szCs w:val="24"/>
                <w:lang w:eastAsia="tr-TR"/>
              </w:rPr>
              <w:t>Merkez Müdürlüğü tarafından Yönetim/Danışma Kuruluna sevk edilmesi ve değerlendirilmesi.</w:t>
            </w:r>
          </w:p>
          <w:p w:rsidR="007F3AAC" w:rsidRPr="007F3AAC" w:rsidRDefault="007F3AAC" w:rsidP="002425B7">
            <w:pPr>
              <w:pStyle w:val="ListeParagraf"/>
              <w:numPr>
                <w:ilvl w:val="0"/>
                <w:numId w:val="3"/>
              </w:numPr>
              <w:spacing w:after="0" w:line="240" w:lineRule="auto"/>
              <w:ind w:left="316" w:hanging="283"/>
              <w:jc w:val="both"/>
              <w:rPr>
                <w:rFonts w:ascii="Times New Roman" w:eastAsia="Verdana" w:hAnsi="Times New Roman" w:cs="Times New Roman"/>
                <w:sz w:val="24"/>
                <w:szCs w:val="24"/>
                <w:lang w:eastAsia="tr-TR"/>
              </w:rPr>
            </w:pPr>
            <w:r w:rsidRPr="007F3AAC">
              <w:rPr>
                <w:rFonts w:ascii="Times New Roman" w:eastAsia="Verdana" w:hAnsi="Times New Roman" w:cs="Times New Roman"/>
                <w:sz w:val="24"/>
                <w:szCs w:val="24"/>
                <w:lang w:eastAsia="tr-TR"/>
              </w:rPr>
              <w:t>Uygun araştırmacıların görevlendirilmesi ve fiziksel alan/laboratuvarların belirlenmesi.</w:t>
            </w:r>
          </w:p>
          <w:p w:rsidR="00A607F2" w:rsidRDefault="007F3AAC" w:rsidP="002425B7">
            <w:pPr>
              <w:pStyle w:val="ListeParagraf"/>
              <w:numPr>
                <w:ilvl w:val="0"/>
                <w:numId w:val="3"/>
              </w:numPr>
              <w:spacing w:after="0" w:line="240" w:lineRule="auto"/>
              <w:ind w:left="316" w:hanging="283"/>
              <w:jc w:val="both"/>
              <w:rPr>
                <w:rFonts w:ascii="Times New Roman" w:eastAsia="Verdana" w:hAnsi="Times New Roman" w:cs="Times New Roman"/>
                <w:sz w:val="24"/>
                <w:szCs w:val="24"/>
                <w:lang w:eastAsia="tr-TR"/>
              </w:rPr>
            </w:pPr>
            <w:r w:rsidRPr="007F3AAC">
              <w:rPr>
                <w:rFonts w:ascii="Times New Roman" w:eastAsia="Verdana" w:hAnsi="Times New Roman" w:cs="Times New Roman"/>
                <w:sz w:val="24"/>
                <w:szCs w:val="24"/>
                <w:lang w:eastAsia="tr-TR"/>
              </w:rPr>
              <w:t>Proje faaliyetlerinin başlatılması için Rektörlük olurunun alınması, uygun bulunmaması durumunda ise talep sahibine bilgi verilmesi.</w:t>
            </w:r>
          </w:p>
          <w:p w:rsidR="00B2203D" w:rsidRPr="007F3AAC" w:rsidRDefault="00B2203D" w:rsidP="002425B7">
            <w:pPr>
              <w:pStyle w:val="ListeParagraf"/>
              <w:numPr>
                <w:ilvl w:val="0"/>
                <w:numId w:val="3"/>
              </w:numPr>
              <w:spacing w:after="0" w:line="240" w:lineRule="auto"/>
              <w:ind w:left="316" w:hanging="283"/>
              <w:jc w:val="both"/>
              <w:rPr>
                <w:rFonts w:ascii="Times New Roman" w:eastAsia="Verdana" w:hAnsi="Times New Roman" w:cs="Times New Roman"/>
                <w:sz w:val="24"/>
                <w:szCs w:val="24"/>
                <w:lang w:eastAsia="tr-TR"/>
              </w:rPr>
            </w:pPr>
            <w:r w:rsidRPr="00B2203D">
              <w:rPr>
                <w:rFonts w:ascii="Times New Roman" w:eastAsia="Verdana" w:hAnsi="Times New Roman" w:cs="Times New Roman"/>
                <w:bCs/>
                <w:sz w:val="24"/>
                <w:szCs w:val="24"/>
                <w:lang w:eastAsia="tr-TR"/>
              </w:rPr>
              <w:t>İşbirliği tarafları ile hak ve sorumluluklarının sözleşme, protokol vb. ile imza altına alınması.</w:t>
            </w:r>
          </w:p>
        </w:tc>
        <w:tc>
          <w:tcPr>
            <w:tcW w:w="1276" w:type="dxa"/>
            <w:tcBorders>
              <w:bottom w:val="single" w:sz="4" w:space="0" w:color="auto"/>
            </w:tcBorders>
            <w:vAlign w:val="center"/>
          </w:tcPr>
          <w:p w:rsidR="00A607F2" w:rsidRDefault="00A607F2" w:rsidP="00A607F2">
            <w:pPr>
              <w:jc w:val="center"/>
            </w:pPr>
            <w:r w:rsidRPr="007F1D2F">
              <w:rPr>
                <w:rFonts w:ascii="Times New Roman" w:eastAsia="Verdana" w:hAnsi="Times New Roman" w:cs="Times New Roman"/>
                <w:sz w:val="24"/>
                <w:szCs w:val="24"/>
                <w:lang w:eastAsia="tr-TR"/>
              </w:rPr>
              <w:t>Planlama</w:t>
            </w:r>
          </w:p>
        </w:tc>
      </w:tr>
      <w:tr w:rsidR="007F3AAC" w:rsidTr="00F11BF9">
        <w:trPr>
          <w:cantSplit/>
          <w:trHeight w:val="987"/>
        </w:trPr>
        <w:tc>
          <w:tcPr>
            <w:tcW w:w="5954" w:type="dxa"/>
            <w:vMerge/>
          </w:tcPr>
          <w:p w:rsidR="007F3AAC" w:rsidRDefault="007F3AAC" w:rsidP="00A607F2">
            <w:pPr>
              <w:rPr>
                <w:noProof/>
                <w:lang w:eastAsia="tr-TR"/>
              </w:rPr>
            </w:pPr>
          </w:p>
        </w:tc>
        <w:tc>
          <w:tcPr>
            <w:tcW w:w="567" w:type="dxa"/>
            <w:tcBorders>
              <w:bottom w:val="single" w:sz="4" w:space="0" w:color="auto"/>
            </w:tcBorders>
            <w:vAlign w:val="center"/>
          </w:tcPr>
          <w:p w:rsidR="007F3AAC" w:rsidRDefault="00B2203D"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7F3AAC" w:rsidRPr="00B2203D" w:rsidRDefault="00B2203D" w:rsidP="00B2203D">
            <w:pPr>
              <w:spacing w:after="0" w:line="240" w:lineRule="auto"/>
              <w:jc w:val="both"/>
              <w:rPr>
                <w:rFonts w:ascii="Times New Roman" w:eastAsia="Verdana" w:hAnsi="Times New Roman" w:cs="Times New Roman"/>
                <w:b/>
                <w:bCs/>
                <w:sz w:val="24"/>
                <w:szCs w:val="24"/>
                <w:lang w:eastAsia="tr-TR"/>
              </w:rPr>
            </w:pPr>
            <w:r w:rsidRPr="00B2203D">
              <w:rPr>
                <w:rFonts w:ascii="Times New Roman" w:eastAsia="Verdana" w:hAnsi="Times New Roman" w:cs="Times New Roman"/>
                <w:b/>
                <w:bCs/>
                <w:sz w:val="24"/>
                <w:szCs w:val="24"/>
                <w:lang w:eastAsia="tr-TR"/>
              </w:rPr>
              <w:t>Proje Yaygınlaştırma, Eğitim ve Fon Yönetimi</w:t>
            </w:r>
            <w:r>
              <w:rPr>
                <w:rFonts w:ascii="Times New Roman" w:eastAsia="Verdana" w:hAnsi="Times New Roman" w:cs="Times New Roman"/>
                <w:b/>
                <w:bCs/>
                <w:sz w:val="24"/>
                <w:szCs w:val="24"/>
                <w:lang w:eastAsia="tr-TR"/>
              </w:rPr>
              <w:t xml:space="preserve">: </w:t>
            </w:r>
          </w:p>
          <w:p w:rsidR="007F3AAC" w:rsidRPr="00B2203D" w:rsidRDefault="007F3AAC" w:rsidP="002425B7">
            <w:pPr>
              <w:numPr>
                <w:ilvl w:val="0"/>
                <w:numId w:val="4"/>
              </w:numPr>
              <w:tabs>
                <w:tab w:val="clear" w:pos="720"/>
                <w:tab w:val="num" w:pos="316"/>
              </w:tabs>
              <w:spacing w:after="0" w:line="240" w:lineRule="auto"/>
              <w:ind w:left="316" w:hanging="283"/>
              <w:jc w:val="both"/>
              <w:rPr>
                <w:rFonts w:ascii="Times New Roman" w:eastAsia="Verdana" w:hAnsi="Times New Roman" w:cs="Times New Roman"/>
                <w:bCs/>
                <w:sz w:val="24"/>
                <w:szCs w:val="24"/>
                <w:lang w:eastAsia="tr-TR"/>
              </w:rPr>
            </w:pPr>
            <w:r w:rsidRPr="00B2203D">
              <w:rPr>
                <w:rFonts w:ascii="Times New Roman" w:eastAsia="Verdana" w:hAnsi="Times New Roman" w:cs="Times New Roman"/>
                <w:bCs/>
                <w:sz w:val="24"/>
                <w:szCs w:val="24"/>
                <w:lang w:eastAsia="tr-TR"/>
              </w:rPr>
              <w:t>Yürütülen proje/faaliyet kapsamında makale, görsel-işitsel medya haberleri, sunumlar, duyurular, rehberler ve kılavuzlar gibi dokümanların hazırlanması ve yayımlanması.</w:t>
            </w:r>
          </w:p>
          <w:p w:rsidR="007F3AAC" w:rsidRPr="00B2203D" w:rsidRDefault="007F3AAC" w:rsidP="002425B7">
            <w:pPr>
              <w:numPr>
                <w:ilvl w:val="0"/>
                <w:numId w:val="4"/>
              </w:numPr>
              <w:tabs>
                <w:tab w:val="clear" w:pos="720"/>
                <w:tab w:val="num" w:pos="316"/>
              </w:tabs>
              <w:spacing w:after="0" w:line="240" w:lineRule="auto"/>
              <w:ind w:left="316" w:hanging="283"/>
              <w:jc w:val="both"/>
              <w:rPr>
                <w:rFonts w:ascii="Times New Roman" w:eastAsia="Verdana" w:hAnsi="Times New Roman" w:cs="Times New Roman"/>
                <w:bCs/>
                <w:sz w:val="24"/>
                <w:szCs w:val="24"/>
                <w:lang w:eastAsia="tr-TR"/>
              </w:rPr>
            </w:pPr>
            <w:r w:rsidRPr="00B2203D">
              <w:rPr>
                <w:rFonts w:ascii="Times New Roman" w:eastAsia="Verdana" w:hAnsi="Times New Roman" w:cs="Times New Roman"/>
                <w:bCs/>
                <w:sz w:val="24"/>
                <w:szCs w:val="24"/>
                <w:lang w:eastAsia="tr-TR"/>
              </w:rPr>
              <w:t>Faaliyet ve projelere uygun seminer, eğitim, kurs, toplantı vb. düzenlenmesi ve sertifikasyon ile belgelendirme faaliyetlerinin yapılması.</w:t>
            </w:r>
          </w:p>
          <w:p w:rsidR="007F3AAC" w:rsidRPr="00B2203D" w:rsidRDefault="007F3AAC" w:rsidP="002425B7">
            <w:pPr>
              <w:numPr>
                <w:ilvl w:val="0"/>
                <w:numId w:val="4"/>
              </w:numPr>
              <w:tabs>
                <w:tab w:val="clear" w:pos="720"/>
                <w:tab w:val="num" w:pos="316"/>
              </w:tabs>
              <w:spacing w:after="0" w:line="240" w:lineRule="auto"/>
              <w:ind w:left="316" w:hanging="283"/>
              <w:jc w:val="both"/>
              <w:rPr>
                <w:rFonts w:ascii="Times New Roman" w:eastAsia="Verdana" w:hAnsi="Times New Roman" w:cs="Times New Roman"/>
                <w:b/>
                <w:bCs/>
                <w:sz w:val="24"/>
                <w:szCs w:val="24"/>
                <w:lang w:eastAsia="tr-TR"/>
              </w:rPr>
            </w:pPr>
            <w:r w:rsidRPr="00B2203D">
              <w:rPr>
                <w:rFonts w:ascii="Times New Roman" w:eastAsia="Verdana" w:hAnsi="Times New Roman" w:cs="Times New Roman"/>
                <w:bCs/>
                <w:sz w:val="24"/>
                <w:szCs w:val="24"/>
                <w:lang w:eastAsia="tr-TR"/>
              </w:rPr>
              <w:t>Ulusal/uluslararası destek fonları için başvuru yapılması ve kabulü hâlinde fon yönetiminin yapılması.</w:t>
            </w:r>
          </w:p>
        </w:tc>
        <w:tc>
          <w:tcPr>
            <w:tcW w:w="1276" w:type="dxa"/>
            <w:tcBorders>
              <w:bottom w:val="single" w:sz="4" w:space="0" w:color="auto"/>
            </w:tcBorders>
            <w:vAlign w:val="center"/>
          </w:tcPr>
          <w:p w:rsidR="007F3AAC" w:rsidRPr="007F1D2F" w:rsidRDefault="007F3AAC"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A607F2" w:rsidTr="00A607F2">
        <w:trPr>
          <w:cantSplit/>
          <w:trHeight w:val="981"/>
        </w:trPr>
        <w:tc>
          <w:tcPr>
            <w:tcW w:w="5954" w:type="dxa"/>
            <w:vMerge/>
          </w:tcPr>
          <w:p w:rsidR="00A607F2" w:rsidRDefault="00A607F2" w:rsidP="00A607F2">
            <w:pPr>
              <w:rPr>
                <w:noProof/>
                <w:lang w:eastAsia="tr-TR"/>
              </w:rPr>
            </w:pPr>
          </w:p>
        </w:tc>
        <w:tc>
          <w:tcPr>
            <w:tcW w:w="567" w:type="dxa"/>
            <w:tcBorders>
              <w:bottom w:val="single" w:sz="4" w:space="0" w:color="auto"/>
            </w:tcBorders>
            <w:vAlign w:val="center"/>
          </w:tcPr>
          <w:p w:rsidR="00A607F2" w:rsidRDefault="00F6089D"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2E59B4" w:rsidRDefault="002E59B4" w:rsidP="002E59B4">
            <w:pPr>
              <w:spacing w:after="0" w:line="240" w:lineRule="auto"/>
              <w:jc w:val="both"/>
              <w:rPr>
                <w:rFonts w:ascii="Times New Roman" w:eastAsia="Verdana" w:hAnsi="Times New Roman" w:cs="Times New Roman"/>
                <w:bCs/>
                <w:sz w:val="24"/>
                <w:szCs w:val="24"/>
                <w:lang w:eastAsia="tr-TR"/>
              </w:rPr>
            </w:pPr>
            <w:r w:rsidRPr="002E59B4">
              <w:rPr>
                <w:rFonts w:ascii="Times New Roman" w:eastAsia="Verdana" w:hAnsi="Times New Roman" w:cs="Times New Roman"/>
                <w:b/>
                <w:bCs/>
                <w:sz w:val="24"/>
                <w:szCs w:val="24"/>
                <w:lang w:eastAsia="tr-TR"/>
              </w:rPr>
              <w:t>Proje İlerleme İzleme ve Performans Değerlendirmesi</w:t>
            </w:r>
            <w:r>
              <w:rPr>
                <w:rFonts w:ascii="Times New Roman" w:eastAsia="Verdana" w:hAnsi="Times New Roman" w:cs="Times New Roman"/>
                <w:bCs/>
                <w:sz w:val="24"/>
                <w:szCs w:val="24"/>
                <w:lang w:eastAsia="tr-TR"/>
              </w:rPr>
              <w:t>:</w:t>
            </w:r>
          </w:p>
          <w:p w:rsidR="007F3AAC" w:rsidRPr="002E59B4" w:rsidRDefault="007F3AAC" w:rsidP="002425B7">
            <w:pPr>
              <w:pStyle w:val="ListeParagraf"/>
              <w:numPr>
                <w:ilvl w:val="0"/>
                <w:numId w:val="5"/>
              </w:numPr>
              <w:spacing w:after="0" w:line="240" w:lineRule="auto"/>
              <w:ind w:left="316" w:hanging="283"/>
              <w:jc w:val="both"/>
              <w:rPr>
                <w:rFonts w:ascii="Times New Roman" w:eastAsia="Verdana" w:hAnsi="Times New Roman" w:cs="Times New Roman"/>
                <w:bCs/>
                <w:sz w:val="24"/>
                <w:szCs w:val="24"/>
                <w:lang w:eastAsia="tr-TR"/>
              </w:rPr>
            </w:pPr>
            <w:r w:rsidRPr="002E59B4">
              <w:rPr>
                <w:rFonts w:ascii="Times New Roman" w:eastAsia="Verdana" w:hAnsi="Times New Roman" w:cs="Times New Roman"/>
                <w:bCs/>
                <w:sz w:val="24"/>
                <w:szCs w:val="24"/>
                <w:lang w:eastAsia="tr-TR"/>
              </w:rPr>
              <w:t>Proje/faaliyetlerin ilerleyişinin izlenmesi ve performanslarının değerlendirilmesi.</w:t>
            </w:r>
          </w:p>
          <w:p w:rsidR="00A607F2" w:rsidRPr="007F3AAC" w:rsidRDefault="007F3AAC" w:rsidP="002425B7">
            <w:pPr>
              <w:pStyle w:val="ListeParagraf"/>
              <w:numPr>
                <w:ilvl w:val="0"/>
                <w:numId w:val="5"/>
              </w:numPr>
              <w:spacing w:after="0" w:line="240" w:lineRule="auto"/>
              <w:ind w:left="316" w:hanging="283"/>
              <w:jc w:val="both"/>
              <w:rPr>
                <w:rFonts w:ascii="Times New Roman" w:eastAsia="Verdana" w:hAnsi="Times New Roman" w:cs="Times New Roman"/>
                <w:bCs/>
                <w:sz w:val="24"/>
                <w:szCs w:val="24"/>
                <w:lang w:eastAsia="tr-TR"/>
              </w:rPr>
            </w:pPr>
            <w:r w:rsidRPr="002E59B4">
              <w:rPr>
                <w:rFonts w:ascii="Times New Roman" w:eastAsia="Verdana" w:hAnsi="Times New Roman" w:cs="Times New Roman"/>
                <w:bCs/>
                <w:sz w:val="24"/>
                <w:szCs w:val="24"/>
                <w:lang w:eastAsia="tr-TR"/>
              </w:rPr>
              <w:t>Yürütülen faaliyetlerin, belirlenen hedeflerle uyumlu olup olmadığının düzenli olarak kontrol edilmesi.</w:t>
            </w:r>
          </w:p>
        </w:tc>
        <w:tc>
          <w:tcPr>
            <w:tcW w:w="1276" w:type="dxa"/>
            <w:tcBorders>
              <w:bottom w:val="single" w:sz="4" w:space="0" w:color="auto"/>
            </w:tcBorders>
            <w:vAlign w:val="center"/>
          </w:tcPr>
          <w:p w:rsidR="00A607F2" w:rsidRDefault="002E59B4" w:rsidP="00C06C0D">
            <w:pPr>
              <w:jc w:val="center"/>
            </w:pPr>
            <w:r>
              <w:rPr>
                <w:rFonts w:ascii="Times New Roman" w:eastAsia="Verdana" w:hAnsi="Times New Roman" w:cs="Times New Roman"/>
                <w:sz w:val="24"/>
                <w:szCs w:val="24"/>
                <w:lang w:eastAsia="tr-TR"/>
              </w:rPr>
              <w:t xml:space="preserve">Kontrol </w:t>
            </w:r>
          </w:p>
        </w:tc>
      </w:tr>
      <w:tr w:rsidR="00485190" w:rsidTr="002258AC">
        <w:trPr>
          <w:cantSplit/>
          <w:trHeight w:val="1139"/>
        </w:trPr>
        <w:tc>
          <w:tcPr>
            <w:tcW w:w="5954" w:type="dxa"/>
            <w:vMerge/>
          </w:tcPr>
          <w:p w:rsidR="00485190" w:rsidRDefault="00485190" w:rsidP="00485190">
            <w:pPr>
              <w:rPr>
                <w:noProof/>
                <w:lang w:eastAsia="tr-TR"/>
              </w:rPr>
            </w:pPr>
          </w:p>
        </w:tc>
        <w:tc>
          <w:tcPr>
            <w:tcW w:w="567" w:type="dxa"/>
            <w:tcBorders>
              <w:bottom w:val="single" w:sz="4" w:space="0" w:color="auto"/>
            </w:tcBorders>
            <w:vAlign w:val="center"/>
          </w:tcPr>
          <w:p w:rsidR="00485190" w:rsidRDefault="00F6089D" w:rsidP="00C06C0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7F3AAC" w:rsidRPr="007F3AAC" w:rsidRDefault="002E59B4" w:rsidP="007F3AAC">
            <w:pPr>
              <w:spacing w:after="0" w:line="240" w:lineRule="auto"/>
              <w:jc w:val="both"/>
              <w:rPr>
                <w:rFonts w:ascii="Times New Roman" w:eastAsia="Verdana" w:hAnsi="Times New Roman" w:cs="Times New Roman"/>
                <w:b/>
                <w:bCs/>
                <w:sz w:val="24"/>
                <w:szCs w:val="24"/>
                <w:lang w:eastAsia="tr-TR"/>
              </w:rPr>
            </w:pPr>
            <w:r w:rsidRPr="002E59B4">
              <w:rPr>
                <w:rFonts w:ascii="Times New Roman" w:eastAsia="Verdana" w:hAnsi="Times New Roman" w:cs="Times New Roman"/>
                <w:b/>
                <w:bCs/>
                <w:sz w:val="24"/>
                <w:szCs w:val="24"/>
                <w:lang w:eastAsia="tr-TR"/>
              </w:rPr>
              <w:t>Proje Sonuçları Değerlendirmesi ve Süreç İyileştirme</w:t>
            </w:r>
            <w:r w:rsidR="007F3AAC" w:rsidRPr="007F3AAC">
              <w:rPr>
                <w:rFonts w:ascii="Times New Roman" w:eastAsia="Verdana" w:hAnsi="Times New Roman" w:cs="Times New Roman"/>
                <w:b/>
                <w:bCs/>
                <w:sz w:val="24"/>
                <w:szCs w:val="24"/>
                <w:lang w:eastAsia="tr-TR"/>
              </w:rPr>
              <w:t>:</w:t>
            </w:r>
          </w:p>
          <w:p w:rsidR="007F3AAC" w:rsidRPr="007F3AAC" w:rsidRDefault="007F3AAC" w:rsidP="002425B7">
            <w:pPr>
              <w:numPr>
                <w:ilvl w:val="0"/>
                <w:numId w:val="6"/>
              </w:numPr>
              <w:tabs>
                <w:tab w:val="clear" w:pos="720"/>
                <w:tab w:val="num" w:pos="316"/>
              </w:tabs>
              <w:spacing w:after="0" w:line="240" w:lineRule="auto"/>
              <w:ind w:left="316" w:hanging="283"/>
              <w:jc w:val="both"/>
              <w:rPr>
                <w:rFonts w:ascii="Times New Roman" w:eastAsia="Verdana" w:hAnsi="Times New Roman" w:cs="Times New Roman"/>
                <w:bCs/>
                <w:sz w:val="24"/>
                <w:szCs w:val="24"/>
                <w:lang w:eastAsia="tr-TR"/>
              </w:rPr>
            </w:pPr>
            <w:r w:rsidRPr="007F3AAC">
              <w:rPr>
                <w:rFonts w:ascii="Times New Roman" w:eastAsia="Verdana" w:hAnsi="Times New Roman" w:cs="Times New Roman"/>
                <w:bCs/>
                <w:sz w:val="24"/>
                <w:szCs w:val="24"/>
                <w:lang w:eastAsia="tr-TR"/>
              </w:rPr>
              <w:t>Proje ve faaliyetlerin sonuçlarının değerlendirilmesi ve son raporların hazırlanması.</w:t>
            </w:r>
          </w:p>
          <w:p w:rsidR="00485190" w:rsidRPr="007F3AAC" w:rsidRDefault="007F3AAC" w:rsidP="002425B7">
            <w:pPr>
              <w:numPr>
                <w:ilvl w:val="0"/>
                <w:numId w:val="6"/>
              </w:numPr>
              <w:tabs>
                <w:tab w:val="clear" w:pos="720"/>
                <w:tab w:val="num" w:pos="316"/>
              </w:tabs>
              <w:spacing w:after="0" w:line="240" w:lineRule="auto"/>
              <w:ind w:left="316" w:hanging="283"/>
              <w:jc w:val="both"/>
              <w:rPr>
                <w:rFonts w:ascii="Times New Roman" w:eastAsia="Verdana" w:hAnsi="Times New Roman" w:cs="Times New Roman"/>
                <w:bCs/>
                <w:sz w:val="24"/>
                <w:szCs w:val="24"/>
                <w:lang w:eastAsia="tr-TR"/>
              </w:rPr>
            </w:pPr>
            <w:r w:rsidRPr="007F3AAC">
              <w:rPr>
                <w:rFonts w:ascii="Times New Roman" w:eastAsia="Verdana" w:hAnsi="Times New Roman" w:cs="Times New Roman"/>
                <w:bCs/>
                <w:sz w:val="24"/>
                <w:szCs w:val="24"/>
                <w:lang w:eastAsia="tr-TR"/>
              </w:rPr>
              <w:t>Yürütülen projelerin başarı oranı ve elde edilen çıktılar ışığında süreçlerin gözden geçirilmesi ve iyileştirilmesi için önerilerde bulunulması.</w:t>
            </w:r>
          </w:p>
        </w:tc>
        <w:tc>
          <w:tcPr>
            <w:tcW w:w="1276" w:type="dxa"/>
            <w:tcBorders>
              <w:bottom w:val="single" w:sz="4" w:space="0" w:color="auto"/>
            </w:tcBorders>
            <w:vAlign w:val="center"/>
          </w:tcPr>
          <w:p w:rsidR="00485190" w:rsidRDefault="002E59B4" w:rsidP="00485190">
            <w:pPr>
              <w:jc w:val="center"/>
            </w:pPr>
            <w:r>
              <w:rPr>
                <w:rFonts w:ascii="Times New Roman" w:eastAsia="Verdana" w:hAnsi="Times New Roman" w:cs="Times New Roman"/>
                <w:sz w:val="24"/>
                <w:szCs w:val="24"/>
                <w:lang w:eastAsia="tr-TR"/>
              </w:rPr>
              <w:t>Önlem Al</w:t>
            </w:r>
          </w:p>
        </w:tc>
      </w:tr>
    </w:tbl>
    <w:p w:rsidR="009E56C9" w:rsidRDefault="009E56C9"/>
    <w:p w:rsidR="009E56C9" w:rsidRDefault="0003628B">
      <w:r>
        <w:br w:type="page"/>
      </w:r>
    </w:p>
    <w:tbl>
      <w:tblPr>
        <w:tblStyle w:val="TabloKlavuzu"/>
        <w:tblW w:w="14312" w:type="dxa"/>
        <w:tblLook w:val="04A0" w:firstRow="1" w:lastRow="0" w:firstColumn="1" w:lastColumn="0" w:noHBand="0" w:noVBand="1"/>
      </w:tblPr>
      <w:tblGrid>
        <w:gridCol w:w="6941"/>
        <w:gridCol w:w="7371"/>
      </w:tblGrid>
      <w:tr w:rsidR="009E56C9">
        <w:trPr>
          <w:trHeight w:val="294"/>
        </w:trPr>
        <w:tc>
          <w:tcPr>
            <w:tcW w:w="6941" w:type="dxa"/>
            <w:shd w:val="clear" w:color="auto" w:fill="BDD6EE" w:themeFill="accent1" w:themeFillTint="66"/>
            <w:vAlign w:val="center"/>
          </w:tcPr>
          <w:p w:rsidR="009E56C9" w:rsidRDefault="0003628B">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7371" w:type="dxa"/>
            <w:shd w:val="clear" w:color="auto" w:fill="BDD6EE" w:themeFill="accent1" w:themeFillTint="66"/>
            <w:vAlign w:val="center"/>
          </w:tcPr>
          <w:p w:rsidR="009E56C9" w:rsidRDefault="0003628B">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ÇIKTILAR</w:t>
            </w:r>
          </w:p>
        </w:tc>
      </w:tr>
      <w:tr w:rsidR="009E56C9">
        <w:tc>
          <w:tcPr>
            <w:tcW w:w="6941" w:type="dxa"/>
            <w:shd w:val="clear" w:color="auto" w:fill="auto"/>
            <w:vAlign w:val="center"/>
          </w:tcPr>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Stratejik Plan ve Politikalar:</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Üniversitenin araştırma vizyonu ve stratejik hedeflerini içeren belgeler.</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Finansal Kaynaklar:</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Araştırma projeleri için tahsis edilen bütçe ve fonlar.</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İnsan Kaynakları:</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Araştırma birimlerinde görev yapan akademik ve idari personel ile araştırma destek ekipleri.</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Altyapı ve Donanım:</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Laboratuvarlar, araştırma merkezleri, yazılım ve teknik ekipman gibi altyapı imkanları.</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Araştırma Projeleri:</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Devam eden veya planlanan ulusal ve uluslararası projeler.</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İş Birlikleri:</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Üniversitenin diğer kurumlarla yaptığı ortaklıklar ve iş birliği anlaşmaları.</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Veri ve Bilgi Kaynakları:</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Akademik literatür, araştırma raporları ve veri tabanları gibi bilgi kaynakları.</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Yasal ve Etik Düzenlemeler:</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Araştırma faaliyetlerini yönlendiren ulusal ve uluslararası mevzuat ile etik ilkeler.</w:t>
            </w:r>
          </w:p>
          <w:p w:rsidR="005817E6" w:rsidRPr="00B84DC7"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Geri Bildirimler:</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Araştırmacılar, öğrenciler ve paydaşlardan alınan geri bildirimler.</w:t>
            </w:r>
          </w:p>
          <w:p w:rsidR="00925B01" w:rsidRPr="00E107AC" w:rsidRDefault="005817E6" w:rsidP="002425B7">
            <w:pPr>
              <w:pStyle w:val="ListeParagraf"/>
              <w:numPr>
                <w:ilvl w:val="0"/>
                <w:numId w:val="10"/>
              </w:numPr>
              <w:ind w:left="457" w:hanging="425"/>
              <w:rPr>
                <w:rFonts w:ascii="Times New Roman" w:eastAsia="Times New Roman" w:hAnsi="Times New Roman" w:cs="Times New Roman"/>
                <w:sz w:val="24"/>
                <w:szCs w:val="24"/>
                <w:lang w:eastAsia="tr-TR"/>
              </w:rPr>
            </w:pPr>
            <w:r w:rsidRPr="00B84DC7">
              <w:rPr>
                <w:rFonts w:ascii="Times New Roman" w:eastAsia="Times New Roman" w:hAnsi="Times New Roman" w:cs="Times New Roman"/>
                <w:b/>
                <w:bCs/>
                <w:sz w:val="24"/>
                <w:szCs w:val="24"/>
                <w:lang w:eastAsia="tr-TR"/>
              </w:rPr>
              <w:t xml:space="preserve">Teknolojik </w:t>
            </w:r>
            <w:r w:rsidR="00B84DC7" w:rsidRPr="00B84DC7">
              <w:rPr>
                <w:rFonts w:ascii="Times New Roman" w:eastAsia="Times New Roman" w:hAnsi="Times New Roman" w:cs="Times New Roman"/>
                <w:b/>
                <w:bCs/>
                <w:sz w:val="24"/>
                <w:szCs w:val="24"/>
                <w:lang w:eastAsia="tr-TR"/>
              </w:rPr>
              <w:t>İmkânlar</w:t>
            </w:r>
            <w:r w:rsidRPr="00B84DC7">
              <w:rPr>
                <w:rFonts w:ascii="Times New Roman" w:eastAsia="Times New Roman" w:hAnsi="Times New Roman" w:cs="Times New Roman"/>
                <w:b/>
                <w:bCs/>
                <w:sz w:val="24"/>
                <w:szCs w:val="24"/>
                <w:lang w:eastAsia="tr-TR"/>
              </w:rPr>
              <w:t>:</w:t>
            </w:r>
            <w:r w:rsidR="00B84DC7" w:rsidRPr="00B84DC7">
              <w:rPr>
                <w:rFonts w:ascii="Times New Roman" w:eastAsia="Times New Roman" w:hAnsi="Times New Roman" w:cs="Times New Roman"/>
                <w:b/>
                <w:bCs/>
                <w:sz w:val="24"/>
                <w:szCs w:val="24"/>
                <w:lang w:eastAsia="tr-TR"/>
              </w:rPr>
              <w:t xml:space="preserve"> </w:t>
            </w:r>
            <w:r w:rsidRPr="00B84DC7">
              <w:rPr>
                <w:rFonts w:ascii="Times New Roman" w:eastAsia="Times New Roman" w:hAnsi="Times New Roman" w:cs="Times New Roman"/>
                <w:sz w:val="24"/>
                <w:szCs w:val="24"/>
                <w:lang w:eastAsia="tr-TR"/>
              </w:rPr>
              <w:t>Araştırma süreçlerini destekleyen yazılım ve dijital araçlar.</w:t>
            </w:r>
          </w:p>
        </w:tc>
        <w:tc>
          <w:tcPr>
            <w:tcW w:w="7371" w:type="dxa"/>
            <w:shd w:val="clear" w:color="auto" w:fill="auto"/>
            <w:vAlign w:val="center"/>
          </w:tcPr>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Akademik Yayınlar:</w:t>
            </w:r>
            <w:r w:rsidR="00E91EF2"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Ulusal ve uluslararası hakemli dergilerde yayımlanan makaleler, kitaplar, bildiri özetleri ve diğer akademik çalışmalar.</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Araştırma Projeleri:</w:t>
            </w:r>
            <w:r w:rsidR="00E91EF2"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Tamamlanmış ulusal ve uluslararası projeler ve bu projelerden elde edilen sonuçlar.</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Patent ve Fikri Mülkiyet Hakları:</w:t>
            </w:r>
            <w:r w:rsidR="00E91EF2"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Araştırmalar sonucunda alınan patentler, faydalı modeller ve tescil edilen yenilikçi ürünler.</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Raporlar ve Analizler:</w:t>
            </w:r>
            <w:r w:rsidR="00E91EF2"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Araştırma projeleri kapsamında hazırlanan teknik raporlar ve analiz sonuçları.</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Eğitim ve Danışmanlık Hizmetleri:</w:t>
            </w:r>
            <w:r w:rsidR="00E91EF2"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Araştırma birimlerinin yürüttüğü eğitim programları ve sağladığı danışmanlık hizmetleri.</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İş Birliği ve Ortaklıklar:</w:t>
            </w:r>
            <w:r w:rsidR="00E91EF2"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Uluslararası ve ulusal düzeyde kurulan yeni iş birliği ve ortaklıklar.</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Toplumsal Katkılar:</w:t>
            </w:r>
            <w:r w:rsidR="00E91EF2"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Araştırmaların toplum üzerinde oluşturduğu fayda, sosyal sorumluluk projeleri ve farkındalık çalışmaları.</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Araştırma Altyapısının Gelişimi:</w:t>
            </w:r>
            <w:r w:rsidR="00E85BDF"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Yeni laboratuvarlar, donanımlar ve teknolojik araçların üniversite bünyesine kazandırılması.</w:t>
            </w:r>
          </w:p>
          <w:p w:rsidR="005817E6" w:rsidRPr="00E85BDF" w:rsidRDefault="005817E6" w:rsidP="002425B7">
            <w:pPr>
              <w:pStyle w:val="ListeParagraf"/>
              <w:numPr>
                <w:ilvl w:val="0"/>
                <w:numId w:val="11"/>
              </w:numPr>
              <w:ind w:left="463" w:hanging="425"/>
              <w:rPr>
                <w:rFonts w:ascii="Times New Roman" w:eastAsia="Times New Roman" w:hAnsi="Times New Roman" w:cs="Times New Roman"/>
                <w:sz w:val="24"/>
                <w:szCs w:val="24"/>
                <w:lang w:eastAsia="tr-TR"/>
              </w:rPr>
            </w:pPr>
            <w:r w:rsidRPr="00E85BDF">
              <w:rPr>
                <w:rFonts w:ascii="Times New Roman" w:eastAsia="Times New Roman" w:hAnsi="Times New Roman" w:cs="Times New Roman"/>
                <w:b/>
                <w:bCs/>
                <w:sz w:val="24"/>
                <w:szCs w:val="24"/>
                <w:lang w:eastAsia="tr-TR"/>
              </w:rPr>
              <w:t>Stratejik Planlama için Öneriler:</w:t>
            </w:r>
            <w:r w:rsidR="00E85BDF" w:rsidRPr="00E85BDF">
              <w:rPr>
                <w:rFonts w:ascii="Times New Roman" w:eastAsia="Times New Roman" w:hAnsi="Times New Roman" w:cs="Times New Roman"/>
                <w:b/>
                <w:bCs/>
                <w:sz w:val="24"/>
                <w:szCs w:val="24"/>
                <w:lang w:eastAsia="tr-TR"/>
              </w:rPr>
              <w:t xml:space="preserve"> </w:t>
            </w:r>
            <w:r w:rsidRPr="00E85BDF">
              <w:rPr>
                <w:rFonts w:ascii="Times New Roman" w:eastAsia="Times New Roman" w:hAnsi="Times New Roman" w:cs="Times New Roman"/>
                <w:sz w:val="24"/>
                <w:szCs w:val="24"/>
                <w:lang w:eastAsia="tr-TR"/>
              </w:rPr>
              <w:t>Araştırma birimlerinden elde edilen bilgiler ışığında üniversitenin stratejik hedeflerine yönelik öneriler.</w:t>
            </w:r>
          </w:p>
          <w:p w:rsidR="009E56C9" w:rsidRPr="001F23AA" w:rsidRDefault="009E56C9" w:rsidP="00627A0A">
            <w:pPr>
              <w:rPr>
                <w:rFonts w:ascii="Times New Roman" w:eastAsia="Times New Roman" w:hAnsi="Times New Roman" w:cs="Times New Roman"/>
                <w:sz w:val="24"/>
                <w:szCs w:val="24"/>
                <w:lang w:eastAsia="tr-TR"/>
              </w:rPr>
            </w:pPr>
          </w:p>
        </w:tc>
      </w:tr>
    </w:tbl>
    <w:p w:rsidR="009E56C9" w:rsidRDefault="009E56C9"/>
    <w:p w:rsidR="009E56C9" w:rsidRDefault="0003628B">
      <w:r>
        <w:br w:type="page"/>
      </w:r>
    </w:p>
    <w:tbl>
      <w:tblPr>
        <w:tblStyle w:val="TabloKlavuzu1"/>
        <w:tblW w:w="14313" w:type="dxa"/>
        <w:tblLook w:val="04A0" w:firstRow="1" w:lastRow="0" w:firstColumn="1" w:lastColumn="0" w:noHBand="0" w:noVBand="1"/>
      </w:tblPr>
      <w:tblGrid>
        <w:gridCol w:w="562"/>
        <w:gridCol w:w="13751"/>
      </w:tblGrid>
      <w:tr w:rsidR="009E56C9">
        <w:trPr>
          <w:trHeight w:val="375"/>
        </w:trPr>
        <w:tc>
          <w:tcPr>
            <w:tcW w:w="14313" w:type="dxa"/>
            <w:gridSpan w:val="2"/>
            <w:shd w:val="clear" w:color="auto" w:fill="BDD6EE" w:themeFill="accent1" w:themeFillTint="66"/>
          </w:tcPr>
          <w:p w:rsidR="009E56C9" w:rsidRDefault="0003628B">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9E56C9" w:rsidTr="00AB3AFA">
        <w:trPr>
          <w:trHeight w:val="754"/>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751" w:type="dxa"/>
          </w:tcPr>
          <w:p w:rsidR="009E56C9" w:rsidRPr="00D172CB" w:rsidRDefault="003641D7" w:rsidP="00594423">
            <w:pPr>
              <w:spacing w:before="100" w:beforeAutospacing="1" w:after="100" w:afterAutospacing="1"/>
              <w:rPr>
                <w:rFonts w:ascii="Times New Roman" w:eastAsia="Times New Roman" w:hAnsi="Times New Roman" w:cs="Times New Roman"/>
                <w:bCs/>
                <w:sz w:val="24"/>
                <w:szCs w:val="24"/>
                <w:lang w:eastAsia="tr-TR"/>
              </w:rPr>
            </w:pPr>
            <w:r w:rsidRPr="003641D7">
              <w:rPr>
                <w:rFonts w:ascii="Times New Roman" w:eastAsia="Times New Roman" w:hAnsi="Times New Roman" w:cs="Times New Roman"/>
                <w:b/>
                <w:bCs/>
                <w:sz w:val="24"/>
                <w:szCs w:val="24"/>
                <w:lang w:eastAsia="tr-TR"/>
              </w:rPr>
              <w:t>Finansal Yetersizlik:</w:t>
            </w:r>
            <w:r w:rsidRPr="003641D7">
              <w:rPr>
                <w:rFonts w:ascii="Times New Roman" w:eastAsia="Times New Roman" w:hAnsi="Times New Roman" w:cs="Times New Roman"/>
                <w:sz w:val="24"/>
                <w:szCs w:val="24"/>
                <w:lang w:eastAsia="tr-TR"/>
              </w:rPr>
              <w:br/>
              <w:t>Araştırma projelerinin sürdürülebilirliğini sağlamak için gerekli bütçelerin yetersiz olması, projelerin aksamasına veya tamamlanamamasına neden olabilir.</w:t>
            </w:r>
          </w:p>
        </w:tc>
      </w:tr>
      <w:tr w:rsidR="009E56C9" w:rsidTr="00594423">
        <w:trPr>
          <w:trHeight w:val="624"/>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13751" w:type="dxa"/>
          </w:tcPr>
          <w:p w:rsidR="009E56C9" w:rsidRPr="00AB3AFA" w:rsidRDefault="00E44171" w:rsidP="00594423">
            <w:pPr>
              <w:spacing w:before="100" w:beforeAutospacing="1" w:after="100" w:afterAutospacing="1"/>
              <w:rPr>
                <w:rFonts w:ascii="Times New Roman" w:eastAsia="Times New Roman" w:hAnsi="Times New Roman" w:cs="Times New Roman"/>
                <w:bCs/>
                <w:sz w:val="24"/>
                <w:szCs w:val="24"/>
                <w:lang w:eastAsia="tr-TR"/>
              </w:rPr>
            </w:pPr>
            <w:r w:rsidRPr="003641D7">
              <w:rPr>
                <w:rFonts w:ascii="Times New Roman" w:eastAsia="Times New Roman" w:hAnsi="Times New Roman" w:cs="Times New Roman"/>
                <w:b/>
                <w:bCs/>
                <w:sz w:val="24"/>
                <w:szCs w:val="24"/>
                <w:lang w:eastAsia="tr-TR"/>
              </w:rPr>
              <w:t>İnsan Kaynağı Eksiklikleri:</w:t>
            </w:r>
            <w:r w:rsidRPr="003641D7">
              <w:rPr>
                <w:rFonts w:ascii="Times New Roman" w:eastAsia="Times New Roman" w:hAnsi="Times New Roman" w:cs="Times New Roman"/>
                <w:sz w:val="24"/>
                <w:szCs w:val="24"/>
                <w:lang w:eastAsia="tr-TR"/>
              </w:rPr>
              <w:br/>
              <w:t>Araştırma birimlerinde yeterli sayıda ve nitelikte akademik personel olmaması, projelerin verimli bir şekilde yürütülmesini engelleyebilir.</w:t>
            </w:r>
          </w:p>
        </w:tc>
      </w:tr>
      <w:tr w:rsidR="009E56C9" w:rsidTr="00AB3AFA">
        <w:trPr>
          <w:trHeight w:val="777"/>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751" w:type="dxa"/>
          </w:tcPr>
          <w:p w:rsidR="009E56C9" w:rsidRPr="00AB3AFA" w:rsidRDefault="00E44171" w:rsidP="00594423">
            <w:pPr>
              <w:spacing w:before="100" w:beforeAutospacing="1" w:after="100" w:afterAutospacing="1"/>
              <w:rPr>
                <w:rFonts w:ascii="Times New Roman" w:eastAsia="Times New Roman" w:hAnsi="Times New Roman" w:cs="Times New Roman"/>
                <w:bCs/>
                <w:sz w:val="24"/>
                <w:szCs w:val="24"/>
                <w:lang w:eastAsia="tr-TR"/>
              </w:rPr>
            </w:pPr>
            <w:r w:rsidRPr="003641D7">
              <w:rPr>
                <w:rFonts w:ascii="Times New Roman" w:eastAsia="Times New Roman" w:hAnsi="Times New Roman" w:cs="Times New Roman"/>
                <w:b/>
                <w:bCs/>
                <w:sz w:val="24"/>
                <w:szCs w:val="24"/>
                <w:lang w:eastAsia="tr-TR"/>
              </w:rPr>
              <w:t>Altyapı Yetersizlikleri:</w:t>
            </w:r>
            <w:r w:rsidRPr="003641D7">
              <w:rPr>
                <w:rFonts w:ascii="Times New Roman" w:eastAsia="Times New Roman" w:hAnsi="Times New Roman" w:cs="Times New Roman"/>
                <w:sz w:val="24"/>
                <w:szCs w:val="24"/>
                <w:lang w:eastAsia="tr-TR"/>
              </w:rPr>
              <w:br/>
              <w:t>Araştırma faaliyetlerini destekleyecek laboratuvarlar, teknik ekipman ve yazılım gibi altyapıların yetersiz olması, projelerin kalitesini olumsuz etkileyebilir.</w:t>
            </w:r>
          </w:p>
        </w:tc>
      </w:tr>
      <w:tr w:rsidR="009E56C9" w:rsidTr="00770BAF">
        <w:trPr>
          <w:trHeight w:val="789"/>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751" w:type="dxa"/>
          </w:tcPr>
          <w:p w:rsidR="009E56C9" w:rsidRPr="00770BAF" w:rsidRDefault="00E44171" w:rsidP="00594423">
            <w:pPr>
              <w:spacing w:before="100" w:beforeAutospacing="1" w:after="100" w:afterAutospacing="1"/>
              <w:rPr>
                <w:rFonts w:ascii="Times New Roman" w:eastAsia="Times New Roman" w:hAnsi="Times New Roman" w:cs="Times New Roman"/>
                <w:bCs/>
                <w:sz w:val="24"/>
                <w:szCs w:val="24"/>
                <w:lang w:eastAsia="tr-TR"/>
              </w:rPr>
            </w:pPr>
            <w:r w:rsidRPr="003641D7">
              <w:rPr>
                <w:rFonts w:ascii="Times New Roman" w:eastAsia="Times New Roman" w:hAnsi="Times New Roman" w:cs="Times New Roman"/>
                <w:b/>
                <w:bCs/>
                <w:sz w:val="24"/>
                <w:szCs w:val="24"/>
                <w:lang w:eastAsia="tr-TR"/>
              </w:rPr>
              <w:t>Yasal ve Etik Sorunlar:</w:t>
            </w:r>
            <w:r w:rsidRPr="003641D7">
              <w:rPr>
                <w:rFonts w:ascii="Times New Roman" w:eastAsia="Times New Roman" w:hAnsi="Times New Roman" w:cs="Times New Roman"/>
                <w:sz w:val="24"/>
                <w:szCs w:val="24"/>
                <w:lang w:eastAsia="tr-TR"/>
              </w:rPr>
              <w:br/>
              <w:t>Araştırmalarda etik ihlaller veya yasal düzenlemelere uyumsuzluk durumları, projelerin askıya alınmasına veya hukuki sorunlara yol açabilir.</w:t>
            </w:r>
          </w:p>
        </w:tc>
      </w:tr>
      <w:tr w:rsidR="009E56C9" w:rsidTr="002C3888">
        <w:trPr>
          <w:trHeight w:val="686"/>
        </w:trPr>
        <w:tc>
          <w:tcPr>
            <w:tcW w:w="562" w:type="dxa"/>
            <w:shd w:val="clear" w:color="auto" w:fill="BDD6EE" w:themeFill="accent1" w:themeFillTint="66"/>
          </w:tcPr>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751" w:type="dxa"/>
          </w:tcPr>
          <w:p w:rsidR="009E56C9" w:rsidRPr="002C3888" w:rsidRDefault="00E44171" w:rsidP="00594423">
            <w:pPr>
              <w:spacing w:before="100" w:beforeAutospacing="1" w:after="100" w:afterAutospacing="1"/>
              <w:rPr>
                <w:rFonts w:ascii="Times New Roman" w:eastAsia="Times New Roman" w:hAnsi="Times New Roman" w:cs="Times New Roman"/>
                <w:bCs/>
                <w:sz w:val="24"/>
                <w:szCs w:val="24"/>
                <w:lang w:eastAsia="tr-TR"/>
              </w:rPr>
            </w:pPr>
            <w:r w:rsidRPr="003641D7">
              <w:rPr>
                <w:rFonts w:ascii="Times New Roman" w:eastAsia="Times New Roman" w:hAnsi="Times New Roman" w:cs="Times New Roman"/>
                <w:b/>
                <w:bCs/>
                <w:sz w:val="24"/>
                <w:szCs w:val="24"/>
                <w:lang w:eastAsia="tr-TR"/>
              </w:rPr>
              <w:t>Araştırma İş Birlikleri Sorunları:</w:t>
            </w:r>
            <w:r w:rsidRPr="003641D7">
              <w:rPr>
                <w:rFonts w:ascii="Times New Roman" w:eastAsia="Times New Roman" w:hAnsi="Times New Roman" w:cs="Times New Roman"/>
                <w:sz w:val="24"/>
                <w:szCs w:val="24"/>
                <w:lang w:eastAsia="tr-TR"/>
              </w:rPr>
              <w:br/>
              <w:t>Ulusal ve uluslararası iş birliklerinde anlaşmazlıklar, iletişim eksiklikleri veya ortaklıkların sonlandırılması, araştırma sürecinin aksamasına yol açabilir.</w:t>
            </w:r>
          </w:p>
        </w:tc>
      </w:tr>
      <w:tr w:rsidR="009E56C9" w:rsidTr="00594423">
        <w:trPr>
          <w:trHeight w:val="597"/>
        </w:trPr>
        <w:tc>
          <w:tcPr>
            <w:tcW w:w="562" w:type="dxa"/>
            <w:shd w:val="clear" w:color="auto" w:fill="BDD6EE" w:themeFill="accent1" w:themeFillTint="66"/>
          </w:tcPr>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751" w:type="dxa"/>
          </w:tcPr>
          <w:p w:rsidR="009E56C9" w:rsidRPr="00594423" w:rsidRDefault="00E44171" w:rsidP="00594423">
            <w:pPr>
              <w:spacing w:before="100" w:beforeAutospacing="1" w:after="100" w:afterAutospacing="1"/>
              <w:rPr>
                <w:rFonts w:ascii="Times New Roman" w:eastAsia="Times New Roman" w:hAnsi="Times New Roman" w:cs="Times New Roman"/>
                <w:sz w:val="24"/>
                <w:szCs w:val="24"/>
                <w:lang w:eastAsia="tr-TR"/>
              </w:rPr>
            </w:pPr>
            <w:r w:rsidRPr="003641D7">
              <w:rPr>
                <w:rFonts w:ascii="Times New Roman" w:eastAsia="Times New Roman" w:hAnsi="Times New Roman" w:cs="Times New Roman"/>
                <w:b/>
                <w:bCs/>
                <w:sz w:val="24"/>
                <w:szCs w:val="24"/>
                <w:lang w:eastAsia="tr-TR"/>
              </w:rPr>
              <w:t>Teknolojik Değişim ve Yetersizlik:</w:t>
            </w:r>
            <w:r w:rsidRPr="003641D7">
              <w:rPr>
                <w:rFonts w:ascii="Times New Roman" w:eastAsia="Times New Roman" w:hAnsi="Times New Roman" w:cs="Times New Roman"/>
                <w:sz w:val="24"/>
                <w:szCs w:val="24"/>
                <w:lang w:eastAsia="tr-TR"/>
              </w:rPr>
              <w:br/>
              <w:t>Hızla değişen teknolojilere ayak uyduramamak veya yeni teknolojilerin kullanılamaması, araştırma süreçlerinin verimliliğini düşürebilir.</w:t>
            </w:r>
          </w:p>
        </w:tc>
      </w:tr>
      <w:tr w:rsidR="009E56C9" w:rsidTr="00594423">
        <w:trPr>
          <w:trHeight w:val="549"/>
        </w:trPr>
        <w:tc>
          <w:tcPr>
            <w:tcW w:w="562" w:type="dxa"/>
            <w:shd w:val="clear" w:color="auto" w:fill="BDD6EE" w:themeFill="accent1" w:themeFillTint="66"/>
          </w:tcPr>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13751" w:type="dxa"/>
          </w:tcPr>
          <w:p w:rsidR="009E56C9" w:rsidRPr="00594423" w:rsidRDefault="00E44171" w:rsidP="00594423">
            <w:pPr>
              <w:spacing w:before="100" w:beforeAutospacing="1" w:after="100" w:afterAutospacing="1"/>
              <w:rPr>
                <w:rFonts w:ascii="Times New Roman" w:eastAsia="Times New Roman" w:hAnsi="Times New Roman" w:cs="Times New Roman"/>
                <w:sz w:val="24"/>
                <w:szCs w:val="24"/>
                <w:lang w:eastAsia="tr-TR"/>
              </w:rPr>
            </w:pPr>
            <w:r w:rsidRPr="003641D7">
              <w:rPr>
                <w:rFonts w:ascii="Times New Roman" w:eastAsia="Times New Roman" w:hAnsi="Times New Roman" w:cs="Times New Roman"/>
                <w:b/>
                <w:bCs/>
                <w:sz w:val="24"/>
                <w:szCs w:val="24"/>
                <w:lang w:eastAsia="tr-TR"/>
              </w:rPr>
              <w:t>Veri Güvenliği ve Gizlilik:</w:t>
            </w:r>
            <w:r w:rsidRPr="003641D7">
              <w:rPr>
                <w:rFonts w:ascii="Times New Roman" w:eastAsia="Times New Roman" w:hAnsi="Times New Roman" w:cs="Times New Roman"/>
                <w:sz w:val="24"/>
                <w:szCs w:val="24"/>
                <w:lang w:eastAsia="tr-TR"/>
              </w:rPr>
              <w:br/>
              <w:t>Araştırma verilerinin çalınması, kaybolması veya yanlış yönetilmesi, güvenlik risklerini ve etik problemleri beraberinde getirebilir.</w:t>
            </w:r>
          </w:p>
        </w:tc>
      </w:tr>
      <w:tr w:rsidR="00E44171" w:rsidTr="00594423">
        <w:trPr>
          <w:trHeight w:val="557"/>
        </w:trPr>
        <w:tc>
          <w:tcPr>
            <w:tcW w:w="562" w:type="dxa"/>
            <w:shd w:val="clear" w:color="auto" w:fill="BDD6EE" w:themeFill="accent1" w:themeFillTint="66"/>
          </w:tcPr>
          <w:p w:rsidR="00E44171" w:rsidRDefault="00594423">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13751" w:type="dxa"/>
          </w:tcPr>
          <w:p w:rsidR="00E44171" w:rsidRPr="003641D7" w:rsidRDefault="00E44171" w:rsidP="00594423">
            <w:pPr>
              <w:spacing w:before="100" w:beforeAutospacing="1" w:after="100" w:afterAutospacing="1"/>
              <w:rPr>
                <w:rFonts w:ascii="Times New Roman" w:eastAsia="Times New Roman" w:hAnsi="Times New Roman" w:cs="Times New Roman"/>
                <w:b/>
                <w:bCs/>
                <w:sz w:val="24"/>
                <w:szCs w:val="24"/>
                <w:lang w:eastAsia="tr-TR"/>
              </w:rPr>
            </w:pPr>
            <w:r w:rsidRPr="003641D7">
              <w:rPr>
                <w:rFonts w:ascii="Times New Roman" w:eastAsia="Times New Roman" w:hAnsi="Times New Roman" w:cs="Times New Roman"/>
                <w:b/>
                <w:bCs/>
                <w:sz w:val="24"/>
                <w:szCs w:val="24"/>
                <w:lang w:eastAsia="tr-TR"/>
              </w:rPr>
              <w:t>Zaman Kısıtlamaları:</w:t>
            </w:r>
            <w:r w:rsidRPr="003641D7">
              <w:rPr>
                <w:rFonts w:ascii="Times New Roman" w:eastAsia="Times New Roman" w:hAnsi="Times New Roman" w:cs="Times New Roman"/>
                <w:sz w:val="24"/>
                <w:szCs w:val="24"/>
                <w:lang w:eastAsia="tr-TR"/>
              </w:rPr>
              <w:br/>
              <w:t>Araştırma projelerinin belirlenen süreler içinde tamamlanamaması, hedeflerin gerçekleştirilmemesi riskini oluşturabilir.</w:t>
            </w:r>
          </w:p>
        </w:tc>
      </w:tr>
      <w:tr w:rsidR="00E44171">
        <w:trPr>
          <w:trHeight w:val="765"/>
        </w:trPr>
        <w:tc>
          <w:tcPr>
            <w:tcW w:w="562" w:type="dxa"/>
            <w:shd w:val="clear" w:color="auto" w:fill="BDD6EE" w:themeFill="accent1" w:themeFillTint="66"/>
          </w:tcPr>
          <w:p w:rsidR="00E44171" w:rsidRDefault="00594423">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13751" w:type="dxa"/>
          </w:tcPr>
          <w:p w:rsidR="00E44171" w:rsidRPr="003641D7" w:rsidRDefault="00E44171" w:rsidP="00594423">
            <w:pPr>
              <w:spacing w:before="100" w:beforeAutospacing="1" w:after="100" w:afterAutospacing="1"/>
              <w:rPr>
                <w:rFonts w:ascii="Times New Roman" w:eastAsia="Times New Roman" w:hAnsi="Times New Roman" w:cs="Times New Roman"/>
                <w:b/>
                <w:bCs/>
                <w:sz w:val="24"/>
                <w:szCs w:val="24"/>
                <w:lang w:eastAsia="tr-TR"/>
              </w:rPr>
            </w:pPr>
            <w:r w:rsidRPr="003641D7">
              <w:rPr>
                <w:rFonts w:ascii="Times New Roman" w:eastAsia="Times New Roman" w:hAnsi="Times New Roman" w:cs="Times New Roman"/>
                <w:b/>
                <w:bCs/>
                <w:sz w:val="24"/>
                <w:szCs w:val="24"/>
                <w:lang w:eastAsia="tr-TR"/>
              </w:rPr>
              <w:t>Yetersiz Araştırma Çıktıları:</w:t>
            </w:r>
            <w:r w:rsidRPr="003641D7">
              <w:rPr>
                <w:rFonts w:ascii="Times New Roman" w:eastAsia="Times New Roman" w:hAnsi="Times New Roman" w:cs="Times New Roman"/>
                <w:sz w:val="24"/>
                <w:szCs w:val="24"/>
                <w:lang w:eastAsia="tr-TR"/>
              </w:rPr>
              <w:br/>
              <w:t>Beklenen araştırma çıktılarına (yayın, patent vb.) ulaşılamaması, üniversitenin araştırma itibarını olumsuz etkileyebilir.</w:t>
            </w:r>
          </w:p>
        </w:tc>
      </w:tr>
    </w:tbl>
    <w:p w:rsidR="009E56C9" w:rsidRDefault="0003628B">
      <w:r>
        <w:br w:type="page"/>
      </w:r>
    </w:p>
    <w:tbl>
      <w:tblPr>
        <w:tblStyle w:val="TabloKlavuzu11"/>
        <w:tblW w:w="5114" w:type="pct"/>
        <w:tblLook w:val="04A0" w:firstRow="1" w:lastRow="0" w:firstColumn="1" w:lastColumn="0" w:noHBand="0" w:noVBand="1"/>
      </w:tblPr>
      <w:tblGrid>
        <w:gridCol w:w="561"/>
        <w:gridCol w:w="13752"/>
      </w:tblGrid>
      <w:tr w:rsidR="009E56C9">
        <w:trPr>
          <w:trHeight w:val="375"/>
        </w:trPr>
        <w:tc>
          <w:tcPr>
            <w:tcW w:w="5000" w:type="pct"/>
            <w:gridSpan w:val="2"/>
            <w:shd w:val="clear" w:color="auto" w:fill="BDD6EE" w:themeFill="accent1" w:themeFillTint="66"/>
          </w:tcPr>
          <w:p w:rsidR="009E56C9" w:rsidRDefault="0003628B">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9E56C9" w:rsidTr="000E245A">
        <w:trPr>
          <w:trHeight w:val="754"/>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p w:rsidR="009E56C9" w:rsidRDefault="009E56C9">
            <w:pPr>
              <w:ind w:left="234" w:hanging="234"/>
              <w:jc w:val="center"/>
              <w:rPr>
                <w:rFonts w:ascii="Times New Roman" w:eastAsia="Times New Roman" w:hAnsi="Times New Roman" w:cs="Times New Roman"/>
                <w:bCs/>
                <w:sz w:val="24"/>
                <w:szCs w:val="24"/>
                <w:lang w:eastAsia="tr-TR"/>
              </w:rPr>
            </w:pPr>
          </w:p>
        </w:tc>
        <w:tc>
          <w:tcPr>
            <w:tcW w:w="4804" w:type="pct"/>
          </w:tcPr>
          <w:p w:rsidR="009E56C9" w:rsidRPr="000E245A" w:rsidRDefault="00A23409" w:rsidP="00EF3A09">
            <w:pPr>
              <w:spacing w:before="100" w:beforeAutospacing="1" w:after="100" w:afterAutospacing="1"/>
              <w:rPr>
                <w:rFonts w:ascii="Times New Roman" w:eastAsia="Times New Roman" w:hAnsi="Times New Roman" w:cs="Times New Roman"/>
                <w:bCs/>
                <w:sz w:val="24"/>
                <w:szCs w:val="24"/>
                <w:lang w:eastAsia="tr-TR"/>
              </w:rPr>
            </w:pPr>
            <w:r w:rsidRPr="00A23409">
              <w:rPr>
                <w:rFonts w:ascii="Times New Roman" w:eastAsia="Times New Roman" w:hAnsi="Times New Roman" w:cs="Times New Roman"/>
                <w:b/>
                <w:bCs/>
                <w:sz w:val="24"/>
                <w:szCs w:val="24"/>
                <w:lang w:eastAsia="tr-TR"/>
              </w:rPr>
              <w:t>Uluslararası İş Birlikleri:</w:t>
            </w:r>
            <w:r w:rsidRPr="00A23409">
              <w:rPr>
                <w:rFonts w:ascii="Times New Roman" w:eastAsia="Times New Roman" w:hAnsi="Times New Roman" w:cs="Times New Roman"/>
                <w:sz w:val="24"/>
                <w:szCs w:val="24"/>
                <w:lang w:eastAsia="tr-TR"/>
              </w:rPr>
              <w:br/>
              <w:t>Yabancı üniversiteler ve araştırma kurumlarıyla kurulan ortaklıklar, projelerin global ölçekte yayılmasını sağlar ve yeni</w:t>
            </w:r>
            <w:r w:rsidR="00E44171">
              <w:rPr>
                <w:rFonts w:ascii="Times New Roman" w:eastAsia="Times New Roman" w:hAnsi="Times New Roman" w:cs="Times New Roman"/>
                <w:sz w:val="24"/>
                <w:szCs w:val="24"/>
                <w:lang w:eastAsia="tr-TR"/>
              </w:rPr>
              <w:t xml:space="preserve"> kaynaklara erişim imkanı sunar.</w:t>
            </w:r>
          </w:p>
        </w:tc>
      </w:tr>
      <w:tr w:rsidR="009E56C9" w:rsidTr="00EF3A09">
        <w:trPr>
          <w:trHeight w:val="482"/>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4" w:type="pct"/>
          </w:tcPr>
          <w:p w:rsidR="009E56C9" w:rsidRPr="000E245A" w:rsidRDefault="00E44171" w:rsidP="00EF3A09">
            <w:pPr>
              <w:spacing w:before="100" w:beforeAutospacing="1" w:after="100" w:afterAutospacing="1"/>
              <w:rPr>
                <w:rFonts w:ascii="Times New Roman" w:eastAsia="Times New Roman" w:hAnsi="Times New Roman" w:cs="Times New Roman"/>
                <w:bCs/>
                <w:sz w:val="24"/>
                <w:szCs w:val="24"/>
                <w:lang w:eastAsia="tr-TR"/>
              </w:rPr>
            </w:pPr>
            <w:r w:rsidRPr="00A23409">
              <w:rPr>
                <w:rFonts w:ascii="Times New Roman" w:eastAsia="Times New Roman" w:hAnsi="Times New Roman" w:cs="Times New Roman"/>
                <w:b/>
                <w:bCs/>
                <w:sz w:val="24"/>
                <w:szCs w:val="24"/>
                <w:lang w:eastAsia="tr-TR"/>
              </w:rPr>
              <w:t>Yenilikçi Teknolojiler:</w:t>
            </w:r>
            <w:r w:rsidRPr="00A23409">
              <w:rPr>
                <w:rFonts w:ascii="Times New Roman" w:eastAsia="Times New Roman" w:hAnsi="Times New Roman" w:cs="Times New Roman"/>
                <w:sz w:val="24"/>
                <w:szCs w:val="24"/>
                <w:lang w:eastAsia="tr-TR"/>
              </w:rPr>
              <w:br/>
              <w:t>Yeni teknolojilerin araştırma süreçlerine entegre edilmesi, verimlilik ve sonuçların kalitesini artırma fırsatı yaratır.</w:t>
            </w:r>
          </w:p>
        </w:tc>
      </w:tr>
      <w:tr w:rsidR="009E56C9" w:rsidTr="001C0BFE">
        <w:trPr>
          <w:trHeight w:val="707"/>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4" w:type="pct"/>
          </w:tcPr>
          <w:p w:rsidR="009E56C9" w:rsidRPr="00F37849" w:rsidRDefault="00E44171" w:rsidP="00EF3A09">
            <w:pPr>
              <w:spacing w:before="100" w:beforeAutospacing="1" w:after="100" w:afterAutospacing="1"/>
              <w:rPr>
                <w:rFonts w:ascii="Times New Roman" w:eastAsia="Times New Roman" w:hAnsi="Times New Roman" w:cs="Times New Roman"/>
                <w:bCs/>
                <w:sz w:val="24"/>
                <w:szCs w:val="24"/>
                <w:lang w:eastAsia="tr-TR"/>
              </w:rPr>
            </w:pPr>
            <w:r w:rsidRPr="00A23409">
              <w:rPr>
                <w:rFonts w:ascii="Times New Roman" w:eastAsia="Times New Roman" w:hAnsi="Times New Roman" w:cs="Times New Roman"/>
                <w:b/>
                <w:bCs/>
                <w:sz w:val="24"/>
                <w:szCs w:val="24"/>
                <w:lang w:eastAsia="tr-TR"/>
              </w:rPr>
              <w:t>Kamu ve Özel Sektör Finansmanları:</w:t>
            </w:r>
            <w:r w:rsidRPr="00A23409">
              <w:rPr>
                <w:rFonts w:ascii="Times New Roman" w:eastAsia="Times New Roman" w:hAnsi="Times New Roman" w:cs="Times New Roman"/>
                <w:sz w:val="24"/>
                <w:szCs w:val="24"/>
                <w:lang w:eastAsia="tr-TR"/>
              </w:rPr>
              <w:br/>
              <w:t>Ulusal ve uluslararası fonlar, devlet destekleri ve özel sektör yatırımcıları ile sağlanan finansmanlar, araştırma projelerinin daha geniş çapta yapılmasını mümkün kılar.</w:t>
            </w:r>
          </w:p>
        </w:tc>
      </w:tr>
      <w:tr w:rsidR="009E56C9" w:rsidTr="00EF3A09">
        <w:trPr>
          <w:trHeight w:val="501"/>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4" w:type="pct"/>
          </w:tcPr>
          <w:p w:rsidR="009E56C9" w:rsidRPr="00A730B7" w:rsidRDefault="00E44171" w:rsidP="00EF3A09">
            <w:pPr>
              <w:spacing w:before="100" w:beforeAutospacing="1" w:after="100" w:afterAutospacing="1"/>
              <w:rPr>
                <w:rFonts w:ascii="Times New Roman" w:eastAsia="Times New Roman" w:hAnsi="Times New Roman" w:cs="Times New Roman"/>
                <w:bCs/>
                <w:sz w:val="24"/>
                <w:szCs w:val="24"/>
                <w:lang w:eastAsia="tr-TR"/>
              </w:rPr>
            </w:pPr>
            <w:r w:rsidRPr="00A23409">
              <w:rPr>
                <w:rFonts w:ascii="Times New Roman" w:eastAsia="Times New Roman" w:hAnsi="Times New Roman" w:cs="Times New Roman"/>
                <w:b/>
                <w:bCs/>
                <w:sz w:val="24"/>
                <w:szCs w:val="24"/>
                <w:lang w:eastAsia="tr-TR"/>
              </w:rPr>
              <w:t>Araştırma Altyapısının Gelişimi:</w:t>
            </w:r>
            <w:r w:rsidRPr="00A23409">
              <w:rPr>
                <w:rFonts w:ascii="Times New Roman" w:eastAsia="Times New Roman" w:hAnsi="Times New Roman" w:cs="Times New Roman"/>
                <w:sz w:val="24"/>
                <w:szCs w:val="24"/>
                <w:lang w:eastAsia="tr-TR"/>
              </w:rPr>
              <w:br/>
              <w:t>Yeni laboratuvarlar, yüksek teknoloji ekipmanları ve dijital platformların kurulması, araştırmaların kalitesini ve hızını artırabilir.</w:t>
            </w:r>
          </w:p>
        </w:tc>
      </w:tr>
      <w:tr w:rsidR="009E56C9" w:rsidTr="00F7520C">
        <w:trPr>
          <w:trHeight w:val="701"/>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4" w:type="pct"/>
          </w:tcPr>
          <w:p w:rsidR="009E56C9" w:rsidRPr="00F7520C" w:rsidRDefault="00E44171" w:rsidP="001C0BFE">
            <w:pPr>
              <w:keepNext/>
              <w:outlineLvl w:val="2"/>
              <w:rPr>
                <w:rFonts w:ascii="Times New Roman" w:eastAsia="Times New Roman" w:hAnsi="Times New Roman" w:cs="Times New Roman"/>
                <w:bCs/>
                <w:sz w:val="24"/>
                <w:szCs w:val="24"/>
                <w:lang w:eastAsia="tr-TR"/>
              </w:rPr>
            </w:pPr>
            <w:r w:rsidRPr="00A23409">
              <w:rPr>
                <w:rFonts w:ascii="Times New Roman" w:eastAsia="Times New Roman" w:hAnsi="Times New Roman" w:cs="Times New Roman"/>
                <w:b/>
                <w:bCs/>
                <w:sz w:val="24"/>
                <w:szCs w:val="24"/>
                <w:lang w:eastAsia="tr-TR"/>
              </w:rPr>
              <w:t>Toplumsal Katkılar:</w:t>
            </w:r>
            <w:r w:rsidRPr="00A23409">
              <w:rPr>
                <w:rFonts w:ascii="Times New Roman" w:eastAsia="Times New Roman" w:hAnsi="Times New Roman" w:cs="Times New Roman"/>
                <w:sz w:val="24"/>
                <w:szCs w:val="24"/>
                <w:lang w:eastAsia="tr-TR"/>
              </w:rPr>
              <w:br/>
              <w:t>Araştırmaların toplum yararına olacak şekilde tasarlanması, üniversitenin toplumla bağlarını güçlendirir ve toplumsal sorumluluk projelerine öncülük eder.</w:t>
            </w:r>
          </w:p>
        </w:tc>
      </w:tr>
      <w:tr w:rsidR="009E56C9" w:rsidTr="00EF3A09">
        <w:trPr>
          <w:trHeight w:val="522"/>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4" w:type="pct"/>
          </w:tcPr>
          <w:p w:rsidR="009E56C9" w:rsidRPr="00F7520C" w:rsidRDefault="00E44171" w:rsidP="00EF3A09">
            <w:pPr>
              <w:spacing w:before="100" w:beforeAutospacing="1" w:after="100" w:afterAutospacing="1"/>
              <w:rPr>
                <w:rFonts w:ascii="Times New Roman" w:eastAsia="Times New Roman" w:hAnsi="Times New Roman" w:cs="Times New Roman"/>
                <w:bCs/>
                <w:sz w:val="24"/>
                <w:szCs w:val="24"/>
                <w:lang w:eastAsia="tr-TR"/>
              </w:rPr>
            </w:pPr>
            <w:r w:rsidRPr="00A23409">
              <w:rPr>
                <w:rFonts w:ascii="Times New Roman" w:eastAsia="Times New Roman" w:hAnsi="Times New Roman" w:cs="Times New Roman"/>
                <w:b/>
                <w:bCs/>
                <w:sz w:val="24"/>
                <w:szCs w:val="24"/>
                <w:lang w:eastAsia="tr-TR"/>
              </w:rPr>
              <w:t>Akademik Mobilite ve Değişim Programları:</w:t>
            </w:r>
            <w:r w:rsidRPr="00A23409">
              <w:rPr>
                <w:rFonts w:ascii="Times New Roman" w:eastAsia="Times New Roman" w:hAnsi="Times New Roman" w:cs="Times New Roman"/>
                <w:sz w:val="24"/>
                <w:szCs w:val="24"/>
                <w:lang w:eastAsia="tr-TR"/>
              </w:rPr>
              <w:br/>
              <w:t>Uluslararası değişim programları, öğrenci ve akademisyen hareketliliği, araştırma birimlerinin küresel düzeyde tanınırlığını artırabilir.</w:t>
            </w:r>
          </w:p>
        </w:tc>
      </w:tr>
      <w:tr w:rsidR="009E56C9" w:rsidTr="00EF3A09">
        <w:trPr>
          <w:trHeight w:val="530"/>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4" w:type="pct"/>
          </w:tcPr>
          <w:p w:rsidR="009E56C9" w:rsidRPr="00EF3A09" w:rsidRDefault="00E44171" w:rsidP="00EF3A09">
            <w:pPr>
              <w:spacing w:before="100" w:beforeAutospacing="1" w:after="100" w:afterAutospacing="1"/>
              <w:rPr>
                <w:rFonts w:ascii="Times New Roman" w:eastAsia="Times New Roman" w:hAnsi="Times New Roman" w:cs="Times New Roman"/>
                <w:sz w:val="24"/>
                <w:szCs w:val="24"/>
                <w:lang w:eastAsia="tr-TR"/>
              </w:rPr>
            </w:pPr>
            <w:r w:rsidRPr="00A23409">
              <w:rPr>
                <w:rFonts w:ascii="Times New Roman" w:eastAsia="Times New Roman" w:hAnsi="Times New Roman" w:cs="Times New Roman"/>
                <w:b/>
                <w:bCs/>
                <w:sz w:val="24"/>
                <w:szCs w:val="24"/>
                <w:lang w:eastAsia="tr-TR"/>
              </w:rPr>
              <w:t>Çeşitli Araştırma Alanlarında Büyüme:</w:t>
            </w:r>
            <w:r w:rsidRPr="00A23409">
              <w:rPr>
                <w:rFonts w:ascii="Times New Roman" w:eastAsia="Times New Roman" w:hAnsi="Times New Roman" w:cs="Times New Roman"/>
                <w:sz w:val="24"/>
                <w:szCs w:val="24"/>
                <w:lang w:eastAsia="tr-TR"/>
              </w:rPr>
              <w:br/>
              <w:t>Yeni ve gelişen araştırma alanlarında yapılan yatırımlar, üniversitenin bilimsel öncülüğünü ve iti</w:t>
            </w:r>
            <w:r w:rsidR="00EF3A09">
              <w:rPr>
                <w:rFonts w:ascii="Times New Roman" w:eastAsia="Times New Roman" w:hAnsi="Times New Roman" w:cs="Times New Roman"/>
                <w:sz w:val="24"/>
                <w:szCs w:val="24"/>
                <w:lang w:eastAsia="tr-TR"/>
              </w:rPr>
              <w:t>barını artırma fırsatları sunar.</w:t>
            </w:r>
          </w:p>
        </w:tc>
      </w:tr>
      <w:tr w:rsidR="00E44171" w:rsidTr="00EF3A09">
        <w:trPr>
          <w:trHeight w:val="382"/>
        </w:trPr>
        <w:tc>
          <w:tcPr>
            <w:tcW w:w="196" w:type="pct"/>
            <w:shd w:val="clear" w:color="auto" w:fill="BDD6EE" w:themeFill="accent1" w:themeFillTint="66"/>
          </w:tcPr>
          <w:p w:rsidR="00E44171" w:rsidRDefault="00EF3A09">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4" w:type="pct"/>
          </w:tcPr>
          <w:p w:rsidR="00E44171" w:rsidRPr="00A23409" w:rsidRDefault="00E44171" w:rsidP="00EF3A09">
            <w:pPr>
              <w:spacing w:before="100" w:beforeAutospacing="1" w:after="100" w:afterAutospacing="1"/>
              <w:rPr>
                <w:rFonts w:ascii="Times New Roman" w:eastAsia="Times New Roman" w:hAnsi="Times New Roman" w:cs="Times New Roman"/>
                <w:b/>
                <w:bCs/>
                <w:sz w:val="24"/>
                <w:szCs w:val="24"/>
                <w:lang w:eastAsia="tr-TR"/>
              </w:rPr>
            </w:pPr>
            <w:r w:rsidRPr="00A23409">
              <w:rPr>
                <w:rFonts w:ascii="Times New Roman" w:eastAsia="Times New Roman" w:hAnsi="Times New Roman" w:cs="Times New Roman"/>
                <w:b/>
                <w:bCs/>
                <w:sz w:val="24"/>
                <w:szCs w:val="24"/>
                <w:lang w:eastAsia="tr-TR"/>
              </w:rPr>
              <w:t>Multidisipliner Yaklaşımlar:</w:t>
            </w:r>
            <w:r w:rsidRPr="00A23409">
              <w:rPr>
                <w:rFonts w:ascii="Times New Roman" w:eastAsia="Times New Roman" w:hAnsi="Times New Roman" w:cs="Times New Roman"/>
                <w:sz w:val="24"/>
                <w:szCs w:val="24"/>
                <w:lang w:eastAsia="tr-TR"/>
              </w:rPr>
              <w:br/>
              <w:t>Farklı disiplinlerin birleştiği projeler, daha yenilikçi ve etkili çözümler üretilmesini sağlar.</w:t>
            </w:r>
          </w:p>
        </w:tc>
      </w:tr>
      <w:tr w:rsidR="00E44171" w:rsidTr="00EF3A09">
        <w:trPr>
          <w:trHeight w:val="532"/>
        </w:trPr>
        <w:tc>
          <w:tcPr>
            <w:tcW w:w="196" w:type="pct"/>
            <w:shd w:val="clear" w:color="auto" w:fill="BDD6EE" w:themeFill="accent1" w:themeFillTint="66"/>
          </w:tcPr>
          <w:p w:rsidR="00E44171" w:rsidRDefault="00EF3A09">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4" w:type="pct"/>
          </w:tcPr>
          <w:p w:rsidR="00E44171" w:rsidRPr="00A23409" w:rsidRDefault="00E44171" w:rsidP="00E44171">
            <w:pPr>
              <w:spacing w:before="100" w:beforeAutospacing="1" w:after="100" w:afterAutospacing="1"/>
              <w:rPr>
                <w:rFonts w:ascii="Times New Roman" w:eastAsia="Times New Roman" w:hAnsi="Times New Roman" w:cs="Times New Roman"/>
                <w:b/>
                <w:bCs/>
                <w:sz w:val="24"/>
                <w:szCs w:val="24"/>
                <w:lang w:eastAsia="tr-TR"/>
              </w:rPr>
            </w:pPr>
            <w:r w:rsidRPr="00A23409">
              <w:rPr>
                <w:rFonts w:ascii="Times New Roman" w:eastAsia="Times New Roman" w:hAnsi="Times New Roman" w:cs="Times New Roman"/>
                <w:b/>
                <w:bCs/>
                <w:sz w:val="24"/>
                <w:szCs w:val="24"/>
                <w:lang w:eastAsia="tr-TR"/>
              </w:rPr>
              <w:t>Endüstri ile İş Birlikleri:</w:t>
            </w:r>
            <w:r w:rsidRPr="00A23409">
              <w:rPr>
                <w:rFonts w:ascii="Times New Roman" w:eastAsia="Times New Roman" w:hAnsi="Times New Roman" w:cs="Times New Roman"/>
                <w:sz w:val="24"/>
                <w:szCs w:val="24"/>
                <w:lang w:eastAsia="tr-TR"/>
              </w:rPr>
              <w:br/>
              <w:t>Endüstriyle yapılan araştırma ve geliştirme iş birliği, uygulamalı araştırmaların artmasını ve sektörel çözümler üretmeyi mümkün kılar.</w:t>
            </w:r>
          </w:p>
        </w:tc>
      </w:tr>
      <w:tr w:rsidR="00E44171" w:rsidTr="006B787E">
        <w:trPr>
          <w:trHeight w:val="695"/>
        </w:trPr>
        <w:tc>
          <w:tcPr>
            <w:tcW w:w="196" w:type="pct"/>
            <w:shd w:val="clear" w:color="auto" w:fill="BDD6EE" w:themeFill="accent1" w:themeFillTint="66"/>
          </w:tcPr>
          <w:p w:rsidR="00E44171" w:rsidRDefault="00EF3A09">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4" w:type="pct"/>
          </w:tcPr>
          <w:p w:rsidR="00E44171" w:rsidRPr="00A23409" w:rsidRDefault="00E44171" w:rsidP="00EF3A09">
            <w:pPr>
              <w:spacing w:before="100" w:beforeAutospacing="1" w:after="100" w:afterAutospacing="1"/>
              <w:rPr>
                <w:rFonts w:ascii="Times New Roman" w:eastAsia="Times New Roman" w:hAnsi="Times New Roman" w:cs="Times New Roman"/>
                <w:b/>
                <w:bCs/>
                <w:sz w:val="24"/>
                <w:szCs w:val="24"/>
                <w:lang w:eastAsia="tr-TR"/>
              </w:rPr>
            </w:pPr>
            <w:r w:rsidRPr="00A23409">
              <w:rPr>
                <w:rFonts w:ascii="Times New Roman" w:eastAsia="Times New Roman" w:hAnsi="Times New Roman" w:cs="Times New Roman"/>
                <w:b/>
                <w:bCs/>
                <w:sz w:val="24"/>
                <w:szCs w:val="24"/>
                <w:lang w:eastAsia="tr-TR"/>
              </w:rPr>
              <w:t>Eğitim ve Danışmanlık:</w:t>
            </w:r>
            <w:r w:rsidRPr="00A23409">
              <w:rPr>
                <w:rFonts w:ascii="Times New Roman" w:eastAsia="Times New Roman" w:hAnsi="Times New Roman" w:cs="Times New Roman"/>
                <w:sz w:val="24"/>
                <w:szCs w:val="24"/>
                <w:lang w:eastAsia="tr-TR"/>
              </w:rPr>
              <w:br/>
              <w:t>Araştırma birimlerinin sağladığı eğitim ve danışmanlık hizmetleri, üniversitenin kaynaklarını çeşitlendirir ve prestijini artırır.</w:t>
            </w:r>
          </w:p>
        </w:tc>
      </w:tr>
    </w:tbl>
    <w:p w:rsidR="009E56C9" w:rsidRDefault="009E56C9"/>
    <w:sectPr w:rsidR="009E56C9">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980" w:rsidRDefault="005E2980">
      <w:pPr>
        <w:spacing w:after="0" w:line="240" w:lineRule="auto"/>
      </w:pPr>
      <w:r>
        <w:separator/>
      </w:r>
    </w:p>
  </w:endnote>
  <w:endnote w:type="continuationSeparator" w:id="0">
    <w:p w:rsidR="005E2980" w:rsidRDefault="005E2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2258AC">
      <w:trPr>
        <w:trHeight w:val="240"/>
      </w:trPr>
      <w:tc>
        <w:tcPr>
          <w:tcW w:w="6394" w:type="dxa"/>
        </w:tcPr>
        <w:p w:rsidR="002258AC" w:rsidRDefault="002258A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2258AC" w:rsidRDefault="002258A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2258AC">
      <w:trPr>
        <w:trHeight w:val="480"/>
      </w:trPr>
      <w:tc>
        <w:tcPr>
          <w:tcW w:w="6394" w:type="dxa"/>
        </w:tcPr>
        <w:p w:rsidR="002258AC" w:rsidRDefault="002258AC">
          <w:pPr>
            <w:tabs>
              <w:tab w:val="center" w:pos="4536"/>
              <w:tab w:val="right" w:pos="9072"/>
            </w:tabs>
            <w:spacing w:after="0" w:line="240" w:lineRule="auto"/>
            <w:rPr>
              <w:rFonts w:ascii="Arial" w:eastAsia="Calibri" w:hAnsi="Arial" w:cs="Times New Roman"/>
              <w:sz w:val="20"/>
            </w:rPr>
          </w:pPr>
        </w:p>
      </w:tc>
      <w:tc>
        <w:tcPr>
          <w:tcW w:w="7885" w:type="dxa"/>
        </w:tcPr>
        <w:p w:rsidR="002258AC" w:rsidRDefault="002258AC">
          <w:pPr>
            <w:tabs>
              <w:tab w:val="center" w:pos="4536"/>
              <w:tab w:val="right" w:pos="9072"/>
            </w:tabs>
            <w:spacing w:after="0" w:line="240" w:lineRule="auto"/>
            <w:rPr>
              <w:rFonts w:ascii="Arial" w:eastAsia="Calibri" w:hAnsi="Arial" w:cs="Times New Roman"/>
              <w:sz w:val="20"/>
            </w:rPr>
          </w:pPr>
        </w:p>
        <w:p w:rsidR="002258AC" w:rsidRDefault="002258AC">
          <w:pPr>
            <w:tabs>
              <w:tab w:val="center" w:pos="4536"/>
              <w:tab w:val="right" w:pos="9072"/>
            </w:tabs>
            <w:spacing w:after="0" w:line="240" w:lineRule="auto"/>
            <w:rPr>
              <w:rFonts w:ascii="Arial" w:eastAsia="Calibri" w:hAnsi="Arial" w:cs="Times New Roman"/>
              <w:sz w:val="20"/>
            </w:rPr>
          </w:pPr>
        </w:p>
        <w:p w:rsidR="002258AC" w:rsidRDefault="002258A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2258AC" w:rsidRDefault="002258A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980" w:rsidRDefault="005E2980">
      <w:pPr>
        <w:spacing w:after="0" w:line="240" w:lineRule="auto"/>
      </w:pPr>
      <w:r>
        <w:separator/>
      </w:r>
    </w:p>
  </w:footnote>
  <w:footnote w:type="continuationSeparator" w:id="0">
    <w:p w:rsidR="005E2980" w:rsidRDefault="005E2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2258AC">
      <w:trPr>
        <w:trHeight w:val="250"/>
      </w:trPr>
      <w:tc>
        <w:tcPr>
          <w:tcW w:w="2245" w:type="dxa"/>
          <w:vMerge w:val="restart"/>
          <w:vAlign w:val="center"/>
        </w:tcPr>
        <w:p w:rsidR="002258AC" w:rsidRDefault="002258AC">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2258AC" w:rsidRDefault="000F3811">
          <w:pPr>
            <w:tabs>
              <w:tab w:val="center" w:pos="4536"/>
              <w:tab w:val="right" w:pos="9072"/>
            </w:tabs>
            <w:spacing w:after="0" w:line="240" w:lineRule="auto"/>
            <w:jc w:val="center"/>
            <w:rPr>
              <w:rFonts w:ascii="Times New Roman" w:eastAsia="Calibri" w:hAnsi="Times New Roman" w:cs="Times New Roman"/>
              <w:b/>
              <w:sz w:val="28"/>
            </w:rPr>
          </w:pPr>
          <w:r w:rsidRPr="000F3811">
            <w:rPr>
              <w:rFonts w:ascii="Times New Roman" w:eastAsia="Calibri" w:hAnsi="Times New Roman" w:cs="Times New Roman"/>
              <w:b/>
              <w:sz w:val="28"/>
            </w:rPr>
            <w:t xml:space="preserve">ARAŞTIRMA BİRİMLERİNİN YÖNETİMİ </w:t>
          </w:r>
          <w:r w:rsidR="002258AC">
            <w:rPr>
              <w:rFonts w:ascii="Times New Roman" w:eastAsia="Calibri" w:hAnsi="Times New Roman" w:cs="Times New Roman"/>
              <w:b/>
              <w:sz w:val="28"/>
            </w:rPr>
            <w:t xml:space="preserve">SÜRECİ </w:t>
          </w:r>
        </w:p>
        <w:p w:rsidR="002258AC" w:rsidRDefault="002258AC">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2258AC" w:rsidRDefault="002258A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2258AC" w:rsidRDefault="002258AC" w:rsidP="00A32812">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w:t>
          </w:r>
          <w:r w:rsidR="00A32812">
            <w:rPr>
              <w:rFonts w:ascii="Times New Roman" w:eastAsia="Calibri" w:hAnsi="Times New Roman" w:cs="Times New Roman"/>
              <w:sz w:val="18"/>
              <w:szCs w:val="18"/>
            </w:rPr>
            <w:t>SRÇ.22</w:t>
          </w:r>
        </w:p>
      </w:tc>
    </w:tr>
    <w:tr w:rsidR="002258AC">
      <w:trPr>
        <w:trHeight w:val="250"/>
      </w:trPr>
      <w:tc>
        <w:tcPr>
          <w:tcW w:w="2245"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2258AC" w:rsidRDefault="002258A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2258AC" w:rsidRDefault="00A32812">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2258AC">
      <w:trPr>
        <w:trHeight w:val="250"/>
      </w:trPr>
      <w:tc>
        <w:tcPr>
          <w:tcW w:w="2245"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2258AC" w:rsidRDefault="002258A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2258AC" w:rsidRDefault="00A32812">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2258AC">
      <w:trPr>
        <w:trHeight w:val="250"/>
      </w:trPr>
      <w:tc>
        <w:tcPr>
          <w:tcW w:w="2245"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2258AC" w:rsidRDefault="002258A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2258AC" w:rsidRDefault="00A32812">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2258AC">
      <w:trPr>
        <w:trHeight w:val="250"/>
      </w:trPr>
      <w:tc>
        <w:tcPr>
          <w:tcW w:w="2245"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2258AC" w:rsidRDefault="002258A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2258AC" w:rsidRDefault="002258A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2258AC" w:rsidRDefault="002258A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9834E7">
            <w:rPr>
              <w:rFonts w:ascii="Times New Roman" w:eastAsia="Times New Roman" w:hAnsi="Times New Roman" w:cs="Times New Roman"/>
              <w:noProof/>
              <w:sz w:val="18"/>
              <w:szCs w:val="18"/>
              <w:lang w:eastAsia="tr-TR"/>
            </w:rPr>
            <w:t>7</w:t>
          </w:r>
          <w:r>
            <w:rPr>
              <w:rFonts w:ascii="Times New Roman" w:eastAsia="Times New Roman" w:hAnsi="Times New Roman" w:cs="Times New Roman"/>
              <w:sz w:val="18"/>
              <w:szCs w:val="18"/>
              <w:lang w:eastAsia="tr-TR"/>
            </w:rPr>
            <w:fldChar w:fldCharType="end"/>
          </w:r>
          <w:r w:rsidR="00A32812">
            <w:rPr>
              <w:rFonts w:ascii="Times New Roman" w:eastAsia="Times New Roman" w:hAnsi="Times New Roman" w:cs="Times New Roman"/>
              <w:sz w:val="18"/>
              <w:szCs w:val="18"/>
              <w:lang w:eastAsia="tr-TR"/>
            </w:rPr>
            <w:t>/7</w:t>
          </w:r>
        </w:p>
      </w:tc>
    </w:tr>
  </w:tbl>
  <w:p w:rsidR="002258AC" w:rsidRDefault="002258A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11C9"/>
    <w:multiLevelType w:val="hybridMultilevel"/>
    <w:tmpl w:val="1168217E"/>
    <w:lvl w:ilvl="0" w:tplc="E95035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2E3B30"/>
    <w:multiLevelType w:val="hybridMultilevel"/>
    <w:tmpl w:val="C1CC22A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945530"/>
    <w:multiLevelType w:val="hybridMultilevel"/>
    <w:tmpl w:val="D018C9EE"/>
    <w:lvl w:ilvl="0" w:tplc="E95035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B714BE"/>
    <w:multiLevelType w:val="multilevel"/>
    <w:tmpl w:val="CA72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613A0"/>
    <w:multiLevelType w:val="hybridMultilevel"/>
    <w:tmpl w:val="70C813F0"/>
    <w:lvl w:ilvl="0" w:tplc="0DA0F69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A72123"/>
    <w:multiLevelType w:val="multilevel"/>
    <w:tmpl w:val="C366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9D754A"/>
    <w:multiLevelType w:val="hybridMultilevel"/>
    <w:tmpl w:val="DB20FD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69D0ECE"/>
    <w:multiLevelType w:val="multilevel"/>
    <w:tmpl w:val="4BB4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F412C6"/>
    <w:multiLevelType w:val="hybridMultilevel"/>
    <w:tmpl w:val="F620B2F8"/>
    <w:lvl w:ilvl="0" w:tplc="E95035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8261B33"/>
    <w:multiLevelType w:val="hybridMultilevel"/>
    <w:tmpl w:val="5588B930"/>
    <w:lvl w:ilvl="0" w:tplc="E95035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8495A8F"/>
    <w:multiLevelType w:val="hybridMultilevel"/>
    <w:tmpl w:val="B0BA755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5"/>
  </w:num>
  <w:num w:numId="5">
    <w:abstractNumId w:val="10"/>
  </w:num>
  <w:num w:numId="6">
    <w:abstractNumId w:val="7"/>
  </w:num>
  <w:num w:numId="7">
    <w:abstractNumId w:val="4"/>
  </w:num>
  <w:num w:numId="8">
    <w:abstractNumId w:val="9"/>
  </w:num>
  <w:num w:numId="9">
    <w:abstractNumId w:val="2"/>
  </w:num>
  <w:num w:numId="10">
    <w:abstractNumId w:val="0"/>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6C9"/>
    <w:rsid w:val="000015AD"/>
    <w:rsid w:val="000247CF"/>
    <w:rsid w:val="0003628B"/>
    <w:rsid w:val="000465B5"/>
    <w:rsid w:val="0005453D"/>
    <w:rsid w:val="00074725"/>
    <w:rsid w:val="000C1DB6"/>
    <w:rsid w:val="000C410C"/>
    <w:rsid w:val="000E245A"/>
    <w:rsid w:val="000F1494"/>
    <w:rsid w:val="000F22C3"/>
    <w:rsid w:val="000F3811"/>
    <w:rsid w:val="001342EF"/>
    <w:rsid w:val="0015538F"/>
    <w:rsid w:val="00165975"/>
    <w:rsid w:val="00177DD9"/>
    <w:rsid w:val="00182E39"/>
    <w:rsid w:val="00194BC6"/>
    <w:rsid w:val="001A280A"/>
    <w:rsid w:val="001C0BFE"/>
    <w:rsid w:val="001C37F2"/>
    <w:rsid w:val="001D14DD"/>
    <w:rsid w:val="001F23AA"/>
    <w:rsid w:val="001F2B26"/>
    <w:rsid w:val="00200468"/>
    <w:rsid w:val="0021792E"/>
    <w:rsid w:val="002258AC"/>
    <w:rsid w:val="002425B7"/>
    <w:rsid w:val="0025593A"/>
    <w:rsid w:val="002A00B2"/>
    <w:rsid w:val="002A45D4"/>
    <w:rsid w:val="002B0FAD"/>
    <w:rsid w:val="002B4409"/>
    <w:rsid w:val="002C3888"/>
    <w:rsid w:val="002E3A44"/>
    <w:rsid w:val="002E59B4"/>
    <w:rsid w:val="002F3CF5"/>
    <w:rsid w:val="00303722"/>
    <w:rsid w:val="00305F62"/>
    <w:rsid w:val="00313DD7"/>
    <w:rsid w:val="00315BAF"/>
    <w:rsid w:val="00327056"/>
    <w:rsid w:val="00335DB5"/>
    <w:rsid w:val="00342C09"/>
    <w:rsid w:val="00346710"/>
    <w:rsid w:val="00360300"/>
    <w:rsid w:val="003641D7"/>
    <w:rsid w:val="003770D1"/>
    <w:rsid w:val="003E3580"/>
    <w:rsid w:val="003E55DD"/>
    <w:rsid w:val="004002B0"/>
    <w:rsid w:val="00420A8E"/>
    <w:rsid w:val="0045348E"/>
    <w:rsid w:val="004645DE"/>
    <w:rsid w:val="004646F3"/>
    <w:rsid w:val="00481961"/>
    <w:rsid w:val="00485190"/>
    <w:rsid w:val="004853A7"/>
    <w:rsid w:val="00493528"/>
    <w:rsid w:val="0049556A"/>
    <w:rsid w:val="004B5599"/>
    <w:rsid w:val="004D2ECC"/>
    <w:rsid w:val="004E2B9A"/>
    <w:rsid w:val="004E7D96"/>
    <w:rsid w:val="00524223"/>
    <w:rsid w:val="005601E4"/>
    <w:rsid w:val="00563E17"/>
    <w:rsid w:val="00567854"/>
    <w:rsid w:val="00576B97"/>
    <w:rsid w:val="00580CD5"/>
    <w:rsid w:val="005817E6"/>
    <w:rsid w:val="00587C7F"/>
    <w:rsid w:val="00594423"/>
    <w:rsid w:val="005A0966"/>
    <w:rsid w:val="005A7F01"/>
    <w:rsid w:val="005B68FD"/>
    <w:rsid w:val="005E2980"/>
    <w:rsid w:val="005F08BF"/>
    <w:rsid w:val="00602D73"/>
    <w:rsid w:val="0061111C"/>
    <w:rsid w:val="00616681"/>
    <w:rsid w:val="00617F25"/>
    <w:rsid w:val="00627A0A"/>
    <w:rsid w:val="00646BE9"/>
    <w:rsid w:val="0066488C"/>
    <w:rsid w:val="006753D9"/>
    <w:rsid w:val="00675673"/>
    <w:rsid w:val="006A05A9"/>
    <w:rsid w:val="006A5759"/>
    <w:rsid w:val="006A6821"/>
    <w:rsid w:val="006B787E"/>
    <w:rsid w:val="006E130F"/>
    <w:rsid w:val="0071090F"/>
    <w:rsid w:val="007142F0"/>
    <w:rsid w:val="007254ED"/>
    <w:rsid w:val="00742825"/>
    <w:rsid w:val="00751FCA"/>
    <w:rsid w:val="00752B4E"/>
    <w:rsid w:val="007552F7"/>
    <w:rsid w:val="00770BAF"/>
    <w:rsid w:val="0078008D"/>
    <w:rsid w:val="007A42F8"/>
    <w:rsid w:val="007B721D"/>
    <w:rsid w:val="007D219D"/>
    <w:rsid w:val="007E3576"/>
    <w:rsid w:val="007F3AAC"/>
    <w:rsid w:val="007F7566"/>
    <w:rsid w:val="0081077C"/>
    <w:rsid w:val="00814120"/>
    <w:rsid w:val="00841E7D"/>
    <w:rsid w:val="00862410"/>
    <w:rsid w:val="008721AA"/>
    <w:rsid w:val="008828D8"/>
    <w:rsid w:val="008C6EFF"/>
    <w:rsid w:val="008F697C"/>
    <w:rsid w:val="00911DEE"/>
    <w:rsid w:val="00912388"/>
    <w:rsid w:val="00925B01"/>
    <w:rsid w:val="00926927"/>
    <w:rsid w:val="00936E4F"/>
    <w:rsid w:val="0094107F"/>
    <w:rsid w:val="00944163"/>
    <w:rsid w:val="009834E7"/>
    <w:rsid w:val="009844BC"/>
    <w:rsid w:val="009D0882"/>
    <w:rsid w:val="009E56C9"/>
    <w:rsid w:val="009F4526"/>
    <w:rsid w:val="009F7D73"/>
    <w:rsid w:val="00A04141"/>
    <w:rsid w:val="00A23409"/>
    <w:rsid w:val="00A3121A"/>
    <w:rsid w:val="00A31ED1"/>
    <w:rsid w:val="00A32812"/>
    <w:rsid w:val="00A378AA"/>
    <w:rsid w:val="00A41760"/>
    <w:rsid w:val="00A44413"/>
    <w:rsid w:val="00A46247"/>
    <w:rsid w:val="00A50BD7"/>
    <w:rsid w:val="00A607F2"/>
    <w:rsid w:val="00A730B7"/>
    <w:rsid w:val="00A84619"/>
    <w:rsid w:val="00A866BA"/>
    <w:rsid w:val="00AB0560"/>
    <w:rsid w:val="00AB0621"/>
    <w:rsid w:val="00AB3AFA"/>
    <w:rsid w:val="00AB730A"/>
    <w:rsid w:val="00B00853"/>
    <w:rsid w:val="00B023FC"/>
    <w:rsid w:val="00B0686F"/>
    <w:rsid w:val="00B2203D"/>
    <w:rsid w:val="00B5109C"/>
    <w:rsid w:val="00B84DC7"/>
    <w:rsid w:val="00B94DF4"/>
    <w:rsid w:val="00BB775F"/>
    <w:rsid w:val="00BC5A1C"/>
    <w:rsid w:val="00BD4717"/>
    <w:rsid w:val="00BE3B64"/>
    <w:rsid w:val="00C04F5E"/>
    <w:rsid w:val="00C05833"/>
    <w:rsid w:val="00C06C0D"/>
    <w:rsid w:val="00C24A69"/>
    <w:rsid w:val="00C26D70"/>
    <w:rsid w:val="00C33DEF"/>
    <w:rsid w:val="00C411DE"/>
    <w:rsid w:val="00C51C57"/>
    <w:rsid w:val="00C52C0B"/>
    <w:rsid w:val="00C61385"/>
    <w:rsid w:val="00C64DB0"/>
    <w:rsid w:val="00C869D3"/>
    <w:rsid w:val="00C86AA2"/>
    <w:rsid w:val="00C97246"/>
    <w:rsid w:val="00CA03FB"/>
    <w:rsid w:val="00CD237C"/>
    <w:rsid w:val="00CE1123"/>
    <w:rsid w:val="00CF7B4B"/>
    <w:rsid w:val="00D05AFC"/>
    <w:rsid w:val="00D123A4"/>
    <w:rsid w:val="00D172CB"/>
    <w:rsid w:val="00D377B4"/>
    <w:rsid w:val="00D6534D"/>
    <w:rsid w:val="00D87B81"/>
    <w:rsid w:val="00DB4C2E"/>
    <w:rsid w:val="00DF0E1F"/>
    <w:rsid w:val="00E03908"/>
    <w:rsid w:val="00E107AC"/>
    <w:rsid w:val="00E44171"/>
    <w:rsid w:val="00E5103A"/>
    <w:rsid w:val="00E655D7"/>
    <w:rsid w:val="00E720E8"/>
    <w:rsid w:val="00E85BDF"/>
    <w:rsid w:val="00E8653F"/>
    <w:rsid w:val="00E909BF"/>
    <w:rsid w:val="00E91EF2"/>
    <w:rsid w:val="00EB4C7E"/>
    <w:rsid w:val="00EC2D32"/>
    <w:rsid w:val="00EC3323"/>
    <w:rsid w:val="00ED4BB6"/>
    <w:rsid w:val="00EF0A77"/>
    <w:rsid w:val="00EF24F3"/>
    <w:rsid w:val="00EF3A09"/>
    <w:rsid w:val="00EF760F"/>
    <w:rsid w:val="00F0299D"/>
    <w:rsid w:val="00F11BF9"/>
    <w:rsid w:val="00F1404F"/>
    <w:rsid w:val="00F37849"/>
    <w:rsid w:val="00F6089D"/>
    <w:rsid w:val="00F7520C"/>
    <w:rsid w:val="00F873C9"/>
    <w:rsid w:val="00F934DA"/>
    <w:rsid w:val="00FC2AD3"/>
    <w:rsid w:val="00FC687D"/>
    <w:rsid w:val="00FD14C1"/>
    <w:rsid w:val="00FD2635"/>
    <w:rsid w:val="00FD5A16"/>
    <w:rsid w:val="00FF3B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4F5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04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5582">
      <w:bodyDiv w:val="1"/>
      <w:marLeft w:val="0"/>
      <w:marRight w:val="0"/>
      <w:marTop w:val="0"/>
      <w:marBottom w:val="0"/>
      <w:divBdr>
        <w:top w:val="none" w:sz="0" w:space="0" w:color="auto"/>
        <w:left w:val="none" w:sz="0" w:space="0" w:color="auto"/>
        <w:bottom w:val="none" w:sz="0" w:space="0" w:color="auto"/>
        <w:right w:val="none" w:sz="0" w:space="0" w:color="auto"/>
      </w:divBdr>
    </w:div>
    <w:div w:id="22244953">
      <w:bodyDiv w:val="1"/>
      <w:marLeft w:val="0"/>
      <w:marRight w:val="0"/>
      <w:marTop w:val="0"/>
      <w:marBottom w:val="0"/>
      <w:divBdr>
        <w:top w:val="none" w:sz="0" w:space="0" w:color="auto"/>
        <w:left w:val="none" w:sz="0" w:space="0" w:color="auto"/>
        <w:bottom w:val="none" w:sz="0" w:space="0" w:color="auto"/>
        <w:right w:val="none" w:sz="0" w:space="0" w:color="auto"/>
      </w:divBdr>
    </w:div>
    <w:div w:id="58402081">
      <w:bodyDiv w:val="1"/>
      <w:marLeft w:val="0"/>
      <w:marRight w:val="0"/>
      <w:marTop w:val="0"/>
      <w:marBottom w:val="0"/>
      <w:divBdr>
        <w:top w:val="none" w:sz="0" w:space="0" w:color="auto"/>
        <w:left w:val="none" w:sz="0" w:space="0" w:color="auto"/>
        <w:bottom w:val="none" w:sz="0" w:space="0" w:color="auto"/>
        <w:right w:val="none" w:sz="0" w:space="0" w:color="auto"/>
      </w:divBdr>
    </w:div>
    <w:div w:id="63963750">
      <w:bodyDiv w:val="1"/>
      <w:marLeft w:val="0"/>
      <w:marRight w:val="0"/>
      <w:marTop w:val="0"/>
      <w:marBottom w:val="0"/>
      <w:divBdr>
        <w:top w:val="none" w:sz="0" w:space="0" w:color="auto"/>
        <w:left w:val="none" w:sz="0" w:space="0" w:color="auto"/>
        <w:bottom w:val="none" w:sz="0" w:space="0" w:color="auto"/>
        <w:right w:val="none" w:sz="0" w:space="0" w:color="auto"/>
      </w:divBdr>
    </w:div>
    <w:div w:id="84887323">
      <w:bodyDiv w:val="1"/>
      <w:marLeft w:val="0"/>
      <w:marRight w:val="0"/>
      <w:marTop w:val="0"/>
      <w:marBottom w:val="0"/>
      <w:divBdr>
        <w:top w:val="none" w:sz="0" w:space="0" w:color="auto"/>
        <w:left w:val="none" w:sz="0" w:space="0" w:color="auto"/>
        <w:bottom w:val="none" w:sz="0" w:space="0" w:color="auto"/>
        <w:right w:val="none" w:sz="0" w:space="0" w:color="auto"/>
      </w:divBdr>
    </w:div>
    <w:div w:id="91777758">
      <w:bodyDiv w:val="1"/>
      <w:marLeft w:val="0"/>
      <w:marRight w:val="0"/>
      <w:marTop w:val="0"/>
      <w:marBottom w:val="0"/>
      <w:divBdr>
        <w:top w:val="none" w:sz="0" w:space="0" w:color="auto"/>
        <w:left w:val="none" w:sz="0" w:space="0" w:color="auto"/>
        <w:bottom w:val="none" w:sz="0" w:space="0" w:color="auto"/>
        <w:right w:val="none" w:sz="0" w:space="0" w:color="auto"/>
      </w:divBdr>
    </w:div>
    <w:div w:id="114568563">
      <w:bodyDiv w:val="1"/>
      <w:marLeft w:val="0"/>
      <w:marRight w:val="0"/>
      <w:marTop w:val="0"/>
      <w:marBottom w:val="0"/>
      <w:divBdr>
        <w:top w:val="none" w:sz="0" w:space="0" w:color="auto"/>
        <w:left w:val="none" w:sz="0" w:space="0" w:color="auto"/>
        <w:bottom w:val="none" w:sz="0" w:space="0" w:color="auto"/>
        <w:right w:val="none" w:sz="0" w:space="0" w:color="auto"/>
      </w:divBdr>
    </w:div>
    <w:div w:id="116486384">
      <w:bodyDiv w:val="1"/>
      <w:marLeft w:val="0"/>
      <w:marRight w:val="0"/>
      <w:marTop w:val="0"/>
      <w:marBottom w:val="0"/>
      <w:divBdr>
        <w:top w:val="none" w:sz="0" w:space="0" w:color="auto"/>
        <w:left w:val="none" w:sz="0" w:space="0" w:color="auto"/>
        <w:bottom w:val="none" w:sz="0" w:space="0" w:color="auto"/>
        <w:right w:val="none" w:sz="0" w:space="0" w:color="auto"/>
      </w:divBdr>
    </w:div>
    <w:div w:id="124586014">
      <w:bodyDiv w:val="1"/>
      <w:marLeft w:val="0"/>
      <w:marRight w:val="0"/>
      <w:marTop w:val="0"/>
      <w:marBottom w:val="0"/>
      <w:divBdr>
        <w:top w:val="none" w:sz="0" w:space="0" w:color="auto"/>
        <w:left w:val="none" w:sz="0" w:space="0" w:color="auto"/>
        <w:bottom w:val="none" w:sz="0" w:space="0" w:color="auto"/>
        <w:right w:val="none" w:sz="0" w:space="0" w:color="auto"/>
      </w:divBdr>
    </w:div>
    <w:div w:id="143082976">
      <w:bodyDiv w:val="1"/>
      <w:marLeft w:val="0"/>
      <w:marRight w:val="0"/>
      <w:marTop w:val="0"/>
      <w:marBottom w:val="0"/>
      <w:divBdr>
        <w:top w:val="none" w:sz="0" w:space="0" w:color="auto"/>
        <w:left w:val="none" w:sz="0" w:space="0" w:color="auto"/>
        <w:bottom w:val="none" w:sz="0" w:space="0" w:color="auto"/>
        <w:right w:val="none" w:sz="0" w:space="0" w:color="auto"/>
      </w:divBdr>
    </w:div>
    <w:div w:id="170029009">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84103706">
      <w:bodyDiv w:val="1"/>
      <w:marLeft w:val="0"/>
      <w:marRight w:val="0"/>
      <w:marTop w:val="0"/>
      <w:marBottom w:val="0"/>
      <w:divBdr>
        <w:top w:val="none" w:sz="0" w:space="0" w:color="auto"/>
        <w:left w:val="none" w:sz="0" w:space="0" w:color="auto"/>
        <w:bottom w:val="none" w:sz="0" w:space="0" w:color="auto"/>
        <w:right w:val="none" w:sz="0" w:space="0" w:color="auto"/>
      </w:divBdr>
    </w:div>
    <w:div w:id="224342879">
      <w:bodyDiv w:val="1"/>
      <w:marLeft w:val="0"/>
      <w:marRight w:val="0"/>
      <w:marTop w:val="0"/>
      <w:marBottom w:val="0"/>
      <w:divBdr>
        <w:top w:val="none" w:sz="0" w:space="0" w:color="auto"/>
        <w:left w:val="none" w:sz="0" w:space="0" w:color="auto"/>
        <w:bottom w:val="none" w:sz="0" w:space="0" w:color="auto"/>
        <w:right w:val="none" w:sz="0" w:space="0" w:color="auto"/>
      </w:divBdr>
    </w:div>
    <w:div w:id="251282521">
      <w:bodyDiv w:val="1"/>
      <w:marLeft w:val="0"/>
      <w:marRight w:val="0"/>
      <w:marTop w:val="0"/>
      <w:marBottom w:val="0"/>
      <w:divBdr>
        <w:top w:val="none" w:sz="0" w:space="0" w:color="auto"/>
        <w:left w:val="none" w:sz="0" w:space="0" w:color="auto"/>
        <w:bottom w:val="none" w:sz="0" w:space="0" w:color="auto"/>
        <w:right w:val="none" w:sz="0" w:space="0" w:color="auto"/>
      </w:divBdr>
    </w:div>
    <w:div w:id="285895399">
      <w:bodyDiv w:val="1"/>
      <w:marLeft w:val="0"/>
      <w:marRight w:val="0"/>
      <w:marTop w:val="0"/>
      <w:marBottom w:val="0"/>
      <w:divBdr>
        <w:top w:val="none" w:sz="0" w:space="0" w:color="auto"/>
        <w:left w:val="none" w:sz="0" w:space="0" w:color="auto"/>
        <w:bottom w:val="none" w:sz="0" w:space="0" w:color="auto"/>
        <w:right w:val="none" w:sz="0" w:space="0" w:color="auto"/>
      </w:divBdr>
    </w:div>
    <w:div w:id="289019167">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04354411">
      <w:bodyDiv w:val="1"/>
      <w:marLeft w:val="0"/>
      <w:marRight w:val="0"/>
      <w:marTop w:val="0"/>
      <w:marBottom w:val="0"/>
      <w:divBdr>
        <w:top w:val="none" w:sz="0" w:space="0" w:color="auto"/>
        <w:left w:val="none" w:sz="0" w:space="0" w:color="auto"/>
        <w:bottom w:val="none" w:sz="0" w:space="0" w:color="auto"/>
        <w:right w:val="none" w:sz="0" w:space="0" w:color="auto"/>
      </w:divBdr>
    </w:div>
    <w:div w:id="315032243">
      <w:bodyDiv w:val="1"/>
      <w:marLeft w:val="0"/>
      <w:marRight w:val="0"/>
      <w:marTop w:val="0"/>
      <w:marBottom w:val="0"/>
      <w:divBdr>
        <w:top w:val="none" w:sz="0" w:space="0" w:color="auto"/>
        <w:left w:val="none" w:sz="0" w:space="0" w:color="auto"/>
        <w:bottom w:val="none" w:sz="0" w:space="0" w:color="auto"/>
        <w:right w:val="none" w:sz="0" w:space="0" w:color="auto"/>
      </w:divBdr>
    </w:div>
    <w:div w:id="338507683">
      <w:bodyDiv w:val="1"/>
      <w:marLeft w:val="0"/>
      <w:marRight w:val="0"/>
      <w:marTop w:val="0"/>
      <w:marBottom w:val="0"/>
      <w:divBdr>
        <w:top w:val="none" w:sz="0" w:space="0" w:color="auto"/>
        <w:left w:val="none" w:sz="0" w:space="0" w:color="auto"/>
        <w:bottom w:val="none" w:sz="0" w:space="0" w:color="auto"/>
        <w:right w:val="none" w:sz="0" w:space="0" w:color="auto"/>
      </w:divBdr>
    </w:div>
    <w:div w:id="407923689">
      <w:bodyDiv w:val="1"/>
      <w:marLeft w:val="0"/>
      <w:marRight w:val="0"/>
      <w:marTop w:val="0"/>
      <w:marBottom w:val="0"/>
      <w:divBdr>
        <w:top w:val="none" w:sz="0" w:space="0" w:color="auto"/>
        <w:left w:val="none" w:sz="0" w:space="0" w:color="auto"/>
        <w:bottom w:val="none" w:sz="0" w:space="0" w:color="auto"/>
        <w:right w:val="none" w:sz="0" w:space="0" w:color="auto"/>
      </w:divBdr>
    </w:div>
    <w:div w:id="44866318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61134501">
      <w:bodyDiv w:val="1"/>
      <w:marLeft w:val="0"/>
      <w:marRight w:val="0"/>
      <w:marTop w:val="0"/>
      <w:marBottom w:val="0"/>
      <w:divBdr>
        <w:top w:val="none" w:sz="0" w:space="0" w:color="auto"/>
        <w:left w:val="none" w:sz="0" w:space="0" w:color="auto"/>
        <w:bottom w:val="none" w:sz="0" w:space="0" w:color="auto"/>
        <w:right w:val="none" w:sz="0" w:space="0" w:color="auto"/>
      </w:divBdr>
    </w:div>
    <w:div w:id="568074533">
      <w:bodyDiv w:val="1"/>
      <w:marLeft w:val="0"/>
      <w:marRight w:val="0"/>
      <w:marTop w:val="0"/>
      <w:marBottom w:val="0"/>
      <w:divBdr>
        <w:top w:val="none" w:sz="0" w:space="0" w:color="auto"/>
        <w:left w:val="none" w:sz="0" w:space="0" w:color="auto"/>
        <w:bottom w:val="none" w:sz="0" w:space="0" w:color="auto"/>
        <w:right w:val="none" w:sz="0" w:space="0" w:color="auto"/>
      </w:divBdr>
    </w:div>
    <w:div w:id="570115236">
      <w:bodyDiv w:val="1"/>
      <w:marLeft w:val="0"/>
      <w:marRight w:val="0"/>
      <w:marTop w:val="0"/>
      <w:marBottom w:val="0"/>
      <w:divBdr>
        <w:top w:val="none" w:sz="0" w:space="0" w:color="auto"/>
        <w:left w:val="none" w:sz="0" w:space="0" w:color="auto"/>
        <w:bottom w:val="none" w:sz="0" w:space="0" w:color="auto"/>
        <w:right w:val="none" w:sz="0" w:space="0" w:color="auto"/>
      </w:divBdr>
    </w:div>
    <w:div w:id="586813209">
      <w:bodyDiv w:val="1"/>
      <w:marLeft w:val="0"/>
      <w:marRight w:val="0"/>
      <w:marTop w:val="0"/>
      <w:marBottom w:val="0"/>
      <w:divBdr>
        <w:top w:val="none" w:sz="0" w:space="0" w:color="auto"/>
        <w:left w:val="none" w:sz="0" w:space="0" w:color="auto"/>
        <w:bottom w:val="none" w:sz="0" w:space="0" w:color="auto"/>
        <w:right w:val="none" w:sz="0" w:space="0" w:color="auto"/>
      </w:divBdr>
    </w:div>
    <w:div w:id="591817008">
      <w:bodyDiv w:val="1"/>
      <w:marLeft w:val="0"/>
      <w:marRight w:val="0"/>
      <w:marTop w:val="0"/>
      <w:marBottom w:val="0"/>
      <w:divBdr>
        <w:top w:val="none" w:sz="0" w:space="0" w:color="auto"/>
        <w:left w:val="none" w:sz="0" w:space="0" w:color="auto"/>
        <w:bottom w:val="none" w:sz="0" w:space="0" w:color="auto"/>
        <w:right w:val="none" w:sz="0" w:space="0" w:color="auto"/>
      </w:divBdr>
    </w:div>
    <w:div w:id="629171592">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93774584">
      <w:bodyDiv w:val="1"/>
      <w:marLeft w:val="0"/>
      <w:marRight w:val="0"/>
      <w:marTop w:val="0"/>
      <w:marBottom w:val="0"/>
      <w:divBdr>
        <w:top w:val="none" w:sz="0" w:space="0" w:color="auto"/>
        <w:left w:val="none" w:sz="0" w:space="0" w:color="auto"/>
        <w:bottom w:val="none" w:sz="0" w:space="0" w:color="auto"/>
        <w:right w:val="none" w:sz="0" w:space="0" w:color="auto"/>
      </w:divBdr>
    </w:div>
    <w:div w:id="702755862">
      <w:bodyDiv w:val="1"/>
      <w:marLeft w:val="0"/>
      <w:marRight w:val="0"/>
      <w:marTop w:val="0"/>
      <w:marBottom w:val="0"/>
      <w:divBdr>
        <w:top w:val="none" w:sz="0" w:space="0" w:color="auto"/>
        <w:left w:val="none" w:sz="0" w:space="0" w:color="auto"/>
        <w:bottom w:val="none" w:sz="0" w:space="0" w:color="auto"/>
        <w:right w:val="none" w:sz="0" w:space="0" w:color="auto"/>
      </w:divBdr>
    </w:div>
    <w:div w:id="722295631">
      <w:bodyDiv w:val="1"/>
      <w:marLeft w:val="0"/>
      <w:marRight w:val="0"/>
      <w:marTop w:val="0"/>
      <w:marBottom w:val="0"/>
      <w:divBdr>
        <w:top w:val="none" w:sz="0" w:space="0" w:color="auto"/>
        <w:left w:val="none" w:sz="0" w:space="0" w:color="auto"/>
        <w:bottom w:val="none" w:sz="0" w:space="0" w:color="auto"/>
        <w:right w:val="none" w:sz="0" w:space="0" w:color="auto"/>
      </w:divBdr>
    </w:div>
    <w:div w:id="730157912">
      <w:bodyDiv w:val="1"/>
      <w:marLeft w:val="0"/>
      <w:marRight w:val="0"/>
      <w:marTop w:val="0"/>
      <w:marBottom w:val="0"/>
      <w:divBdr>
        <w:top w:val="none" w:sz="0" w:space="0" w:color="auto"/>
        <w:left w:val="none" w:sz="0" w:space="0" w:color="auto"/>
        <w:bottom w:val="none" w:sz="0" w:space="0" w:color="auto"/>
        <w:right w:val="none" w:sz="0" w:space="0" w:color="auto"/>
      </w:divBdr>
    </w:div>
    <w:div w:id="762721041">
      <w:bodyDiv w:val="1"/>
      <w:marLeft w:val="0"/>
      <w:marRight w:val="0"/>
      <w:marTop w:val="0"/>
      <w:marBottom w:val="0"/>
      <w:divBdr>
        <w:top w:val="none" w:sz="0" w:space="0" w:color="auto"/>
        <w:left w:val="none" w:sz="0" w:space="0" w:color="auto"/>
        <w:bottom w:val="none" w:sz="0" w:space="0" w:color="auto"/>
        <w:right w:val="none" w:sz="0" w:space="0" w:color="auto"/>
      </w:divBdr>
    </w:div>
    <w:div w:id="765034290">
      <w:bodyDiv w:val="1"/>
      <w:marLeft w:val="0"/>
      <w:marRight w:val="0"/>
      <w:marTop w:val="0"/>
      <w:marBottom w:val="0"/>
      <w:divBdr>
        <w:top w:val="none" w:sz="0" w:space="0" w:color="auto"/>
        <w:left w:val="none" w:sz="0" w:space="0" w:color="auto"/>
        <w:bottom w:val="none" w:sz="0" w:space="0" w:color="auto"/>
        <w:right w:val="none" w:sz="0" w:space="0" w:color="auto"/>
      </w:divBdr>
    </w:div>
    <w:div w:id="771121382">
      <w:bodyDiv w:val="1"/>
      <w:marLeft w:val="0"/>
      <w:marRight w:val="0"/>
      <w:marTop w:val="0"/>
      <w:marBottom w:val="0"/>
      <w:divBdr>
        <w:top w:val="none" w:sz="0" w:space="0" w:color="auto"/>
        <w:left w:val="none" w:sz="0" w:space="0" w:color="auto"/>
        <w:bottom w:val="none" w:sz="0" w:space="0" w:color="auto"/>
        <w:right w:val="none" w:sz="0" w:space="0" w:color="auto"/>
      </w:divBdr>
    </w:div>
    <w:div w:id="782463243">
      <w:bodyDiv w:val="1"/>
      <w:marLeft w:val="0"/>
      <w:marRight w:val="0"/>
      <w:marTop w:val="0"/>
      <w:marBottom w:val="0"/>
      <w:divBdr>
        <w:top w:val="none" w:sz="0" w:space="0" w:color="auto"/>
        <w:left w:val="none" w:sz="0" w:space="0" w:color="auto"/>
        <w:bottom w:val="none" w:sz="0" w:space="0" w:color="auto"/>
        <w:right w:val="none" w:sz="0" w:space="0" w:color="auto"/>
      </w:divBdr>
    </w:div>
    <w:div w:id="784539960">
      <w:bodyDiv w:val="1"/>
      <w:marLeft w:val="0"/>
      <w:marRight w:val="0"/>
      <w:marTop w:val="0"/>
      <w:marBottom w:val="0"/>
      <w:divBdr>
        <w:top w:val="none" w:sz="0" w:space="0" w:color="auto"/>
        <w:left w:val="none" w:sz="0" w:space="0" w:color="auto"/>
        <w:bottom w:val="none" w:sz="0" w:space="0" w:color="auto"/>
        <w:right w:val="none" w:sz="0" w:space="0" w:color="auto"/>
      </w:divBdr>
    </w:div>
    <w:div w:id="793981079">
      <w:bodyDiv w:val="1"/>
      <w:marLeft w:val="0"/>
      <w:marRight w:val="0"/>
      <w:marTop w:val="0"/>
      <w:marBottom w:val="0"/>
      <w:divBdr>
        <w:top w:val="none" w:sz="0" w:space="0" w:color="auto"/>
        <w:left w:val="none" w:sz="0" w:space="0" w:color="auto"/>
        <w:bottom w:val="none" w:sz="0" w:space="0" w:color="auto"/>
        <w:right w:val="none" w:sz="0" w:space="0" w:color="auto"/>
      </w:divBdr>
    </w:div>
    <w:div w:id="817724131">
      <w:bodyDiv w:val="1"/>
      <w:marLeft w:val="0"/>
      <w:marRight w:val="0"/>
      <w:marTop w:val="0"/>
      <w:marBottom w:val="0"/>
      <w:divBdr>
        <w:top w:val="none" w:sz="0" w:space="0" w:color="auto"/>
        <w:left w:val="none" w:sz="0" w:space="0" w:color="auto"/>
        <w:bottom w:val="none" w:sz="0" w:space="0" w:color="auto"/>
        <w:right w:val="none" w:sz="0" w:space="0" w:color="auto"/>
      </w:divBdr>
    </w:div>
    <w:div w:id="852064743">
      <w:bodyDiv w:val="1"/>
      <w:marLeft w:val="0"/>
      <w:marRight w:val="0"/>
      <w:marTop w:val="0"/>
      <w:marBottom w:val="0"/>
      <w:divBdr>
        <w:top w:val="none" w:sz="0" w:space="0" w:color="auto"/>
        <w:left w:val="none" w:sz="0" w:space="0" w:color="auto"/>
        <w:bottom w:val="none" w:sz="0" w:space="0" w:color="auto"/>
        <w:right w:val="none" w:sz="0" w:space="0" w:color="auto"/>
      </w:divBdr>
    </w:div>
    <w:div w:id="929041910">
      <w:bodyDiv w:val="1"/>
      <w:marLeft w:val="0"/>
      <w:marRight w:val="0"/>
      <w:marTop w:val="0"/>
      <w:marBottom w:val="0"/>
      <w:divBdr>
        <w:top w:val="none" w:sz="0" w:space="0" w:color="auto"/>
        <w:left w:val="none" w:sz="0" w:space="0" w:color="auto"/>
        <w:bottom w:val="none" w:sz="0" w:space="0" w:color="auto"/>
        <w:right w:val="none" w:sz="0" w:space="0" w:color="auto"/>
      </w:divBdr>
    </w:div>
    <w:div w:id="985863795">
      <w:bodyDiv w:val="1"/>
      <w:marLeft w:val="0"/>
      <w:marRight w:val="0"/>
      <w:marTop w:val="0"/>
      <w:marBottom w:val="0"/>
      <w:divBdr>
        <w:top w:val="none" w:sz="0" w:space="0" w:color="auto"/>
        <w:left w:val="none" w:sz="0" w:space="0" w:color="auto"/>
        <w:bottom w:val="none" w:sz="0" w:space="0" w:color="auto"/>
        <w:right w:val="none" w:sz="0" w:space="0" w:color="auto"/>
      </w:divBdr>
    </w:div>
    <w:div w:id="1004354531">
      <w:bodyDiv w:val="1"/>
      <w:marLeft w:val="0"/>
      <w:marRight w:val="0"/>
      <w:marTop w:val="0"/>
      <w:marBottom w:val="0"/>
      <w:divBdr>
        <w:top w:val="none" w:sz="0" w:space="0" w:color="auto"/>
        <w:left w:val="none" w:sz="0" w:space="0" w:color="auto"/>
        <w:bottom w:val="none" w:sz="0" w:space="0" w:color="auto"/>
        <w:right w:val="none" w:sz="0" w:space="0" w:color="auto"/>
      </w:divBdr>
    </w:div>
    <w:div w:id="1030033815">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51685109">
      <w:bodyDiv w:val="1"/>
      <w:marLeft w:val="0"/>
      <w:marRight w:val="0"/>
      <w:marTop w:val="0"/>
      <w:marBottom w:val="0"/>
      <w:divBdr>
        <w:top w:val="none" w:sz="0" w:space="0" w:color="auto"/>
        <w:left w:val="none" w:sz="0" w:space="0" w:color="auto"/>
        <w:bottom w:val="none" w:sz="0" w:space="0" w:color="auto"/>
        <w:right w:val="none" w:sz="0" w:space="0" w:color="auto"/>
      </w:divBdr>
    </w:div>
    <w:div w:id="1059669128">
      <w:bodyDiv w:val="1"/>
      <w:marLeft w:val="0"/>
      <w:marRight w:val="0"/>
      <w:marTop w:val="0"/>
      <w:marBottom w:val="0"/>
      <w:divBdr>
        <w:top w:val="none" w:sz="0" w:space="0" w:color="auto"/>
        <w:left w:val="none" w:sz="0" w:space="0" w:color="auto"/>
        <w:bottom w:val="none" w:sz="0" w:space="0" w:color="auto"/>
        <w:right w:val="none" w:sz="0" w:space="0" w:color="auto"/>
      </w:divBdr>
    </w:div>
    <w:div w:id="1079594091">
      <w:bodyDiv w:val="1"/>
      <w:marLeft w:val="0"/>
      <w:marRight w:val="0"/>
      <w:marTop w:val="0"/>
      <w:marBottom w:val="0"/>
      <w:divBdr>
        <w:top w:val="none" w:sz="0" w:space="0" w:color="auto"/>
        <w:left w:val="none" w:sz="0" w:space="0" w:color="auto"/>
        <w:bottom w:val="none" w:sz="0" w:space="0" w:color="auto"/>
        <w:right w:val="none" w:sz="0" w:space="0" w:color="auto"/>
      </w:divBdr>
    </w:div>
    <w:div w:id="1112749852">
      <w:bodyDiv w:val="1"/>
      <w:marLeft w:val="0"/>
      <w:marRight w:val="0"/>
      <w:marTop w:val="0"/>
      <w:marBottom w:val="0"/>
      <w:divBdr>
        <w:top w:val="none" w:sz="0" w:space="0" w:color="auto"/>
        <w:left w:val="none" w:sz="0" w:space="0" w:color="auto"/>
        <w:bottom w:val="none" w:sz="0" w:space="0" w:color="auto"/>
        <w:right w:val="none" w:sz="0" w:space="0" w:color="auto"/>
      </w:divBdr>
    </w:div>
    <w:div w:id="1118450336">
      <w:bodyDiv w:val="1"/>
      <w:marLeft w:val="0"/>
      <w:marRight w:val="0"/>
      <w:marTop w:val="0"/>
      <w:marBottom w:val="0"/>
      <w:divBdr>
        <w:top w:val="none" w:sz="0" w:space="0" w:color="auto"/>
        <w:left w:val="none" w:sz="0" w:space="0" w:color="auto"/>
        <w:bottom w:val="none" w:sz="0" w:space="0" w:color="auto"/>
        <w:right w:val="none" w:sz="0" w:space="0" w:color="auto"/>
      </w:divBdr>
    </w:div>
    <w:div w:id="1146556354">
      <w:bodyDiv w:val="1"/>
      <w:marLeft w:val="0"/>
      <w:marRight w:val="0"/>
      <w:marTop w:val="0"/>
      <w:marBottom w:val="0"/>
      <w:divBdr>
        <w:top w:val="none" w:sz="0" w:space="0" w:color="auto"/>
        <w:left w:val="none" w:sz="0" w:space="0" w:color="auto"/>
        <w:bottom w:val="none" w:sz="0" w:space="0" w:color="auto"/>
        <w:right w:val="none" w:sz="0" w:space="0" w:color="auto"/>
      </w:divBdr>
    </w:div>
    <w:div w:id="1176381744">
      <w:bodyDiv w:val="1"/>
      <w:marLeft w:val="0"/>
      <w:marRight w:val="0"/>
      <w:marTop w:val="0"/>
      <w:marBottom w:val="0"/>
      <w:divBdr>
        <w:top w:val="none" w:sz="0" w:space="0" w:color="auto"/>
        <w:left w:val="none" w:sz="0" w:space="0" w:color="auto"/>
        <w:bottom w:val="none" w:sz="0" w:space="0" w:color="auto"/>
        <w:right w:val="none" w:sz="0" w:space="0" w:color="auto"/>
      </w:divBdr>
    </w:div>
    <w:div w:id="1264415054">
      <w:bodyDiv w:val="1"/>
      <w:marLeft w:val="0"/>
      <w:marRight w:val="0"/>
      <w:marTop w:val="0"/>
      <w:marBottom w:val="0"/>
      <w:divBdr>
        <w:top w:val="none" w:sz="0" w:space="0" w:color="auto"/>
        <w:left w:val="none" w:sz="0" w:space="0" w:color="auto"/>
        <w:bottom w:val="none" w:sz="0" w:space="0" w:color="auto"/>
        <w:right w:val="none" w:sz="0" w:space="0" w:color="auto"/>
      </w:divBdr>
    </w:div>
    <w:div w:id="1290209872">
      <w:bodyDiv w:val="1"/>
      <w:marLeft w:val="0"/>
      <w:marRight w:val="0"/>
      <w:marTop w:val="0"/>
      <w:marBottom w:val="0"/>
      <w:divBdr>
        <w:top w:val="none" w:sz="0" w:space="0" w:color="auto"/>
        <w:left w:val="none" w:sz="0" w:space="0" w:color="auto"/>
        <w:bottom w:val="none" w:sz="0" w:space="0" w:color="auto"/>
        <w:right w:val="none" w:sz="0" w:space="0" w:color="auto"/>
      </w:divBdr>
    </w:div>
    <w:div w:id="1308702924">
      <w:bodyDiv w:val="1"/>
      <w:marLeft w:val="0"/>
      <w:marRight w:val="0"/>
      <w:marTop w:val="0"/>
      <w:marBottom w:val="0"/>
      <w:divBdr>
        <w:top w:val="none" w:sz="0" w:space="0" w:color="auto"/>
        <w:left w:val="none" w:sz="0" w:space="0" w:color="auto"/>
        <w:bottom w:val="none" w:sz="0" w:space="0" w:color="auto"/>
        <w:right w:val="none" w:sz="0" w:space="0" w:color="auto"/>
      </w:divBdr>
    </w:div>
    <w:div w:id="1317295676">
      <w:bodyDiv w:val="1"/>
      <w:marLeft w:val="0"/>
      <w:marRight w:val="0"/>
      <w:marTop w:val="0"/>
      <w:marBottom w:val="0"/>
      <w:divBdr>
        <w:top w:val="none" w:sz="0" w:space="0" w:color="auto"/>
        <w:left w:val="none" w:sz="0" w:space="0" w:color="auto"/>
        <w:bottom w:val="none" w:sz="0" w:space="0" w:color="auto"/>
        <w:right w:val="none" w:sz="0" w:space="0" w:color="auto"/>
      </w:divBdr>
    </w:div>
    <w:div w:id="1330324476">
      <w:bodyDiv w:val="1"/>
      <w:marLeft w:val="0"/>
      <w:marRight w:val="0"/>
      <w:marTop w:val="0"/>
      <w:marBottom w:val="0"/>
      <w:divBdr>
        <w:top w:val="none" w:sz="0" w:space="0" w:color="auto"/>
        <w:left w:val="none" w:sz="0" w:space="0" w:color="auto"/>
        <w:bottom w:val="none" w:sz="0" w:space="0" w:color="auto"/>
        <w:right w:val="none" w:sz="0" w:space="0" w:color="auto"/>
      </w:divBdr>
    </w:div>
    <w:div w:id="1334647703">
      <w:bodyDiv w:val="1"/>
      <w:marLeft w:val="0"/>
      <w:marRight w:val="0"/>
      <w:marTop w:val="0"/>
      <w:marBottom w:val="0"/>
      <w:divBdr>
        <w:top w:val="none" w:sz="0" w:space="0" w:color="auto"/>
        <w:left w:val="none" w:sz="0" w:space="0" w:color="auto"/>
        <w:bottom w:val="none" w:sz="0" w:space="0" w:color="auto"/>
        <w:right w:val="none" w:sz="0" w:space="0" w:color="auto"/>
      </w:divBdr>
    </w:div>
    <w:div w:id="1348287475">
      <w:bodyDiv w:val="1"/>
      <w:marLeft w:val="0"/>
      <w:marRight w:val="0"/>
      <w:marTop w:val="0"/>
      <w:marBottom w:val="0"/>
      <w:divBdr>
        <w:top w:val="none" w:sz="0" w:space="0" w:color="auto"/>
        <w:left w:val="none" w:sz="0" w:space="0" w:color="auto"/>
        <w:bottom w:val="none" w:sz="0" w:space="0" w:color="auto"/>
        <w:right w:val="none" w:sz="0" w:space="0" w:color="auto"/>
      </w:divBdr>
    </w:div>
    <w:div w:id="1360661568">
      <w:bodyDiv w:val="1"/>
      <w:marLeft w:val="0"/>
      <w:marRight w:val="0"/>
      <w:marTop w:val="0"/>
      <w:marBottom w:val="0"/>
      <w:divBdr>
        <w:top w:val="none" w:sz="0" w:space="0" w:color="auto"/>
        <w:left w:val="none" w:sz="0" w:space="0" w:color="auto"/>
        <w:bottom w:val="none" w:sz="0" w:space="0" w:color="auto"/>
        <w:right w:val="none" w:sz="0" w:space="0" w:color="auto"/>
      </w:divBdr>
    </w:div>
    <w:div w:id="1374695260">
      <w:bodyDiv w:val="1"/>
      <w:marLeft w:val="0"/>
      <w:marRight w:val="0"/>
      <w:marTop w:val="0"/>
      <w:marBottom w:val="0"/>
      <w:divBdr>
        <w:top w:val="none" w:sz="0" w:space="0" w:color="auto"/>
        <w:left w:val="none" w:sz="0" w:space="0" w:color="auto"/>
        <w:bottom w:val="none" w:sz="0" w:space="0" w:color="auto"/>
        <w:right w:val="none" w:sz="0" w:space="0" w:color="auto"/>
      </w:divBdr>
    </w:div>
    <w:div w:id="1389763481">
      <w:bodyDiv w:val="1"/>
      <w:marLeft w:val="0"/>
      <w:marRight w:val="0"/>
      <w:marTop w:val="0"/>
      <w:marBottom w:val="0"/>
      <w:divBdr>
        <w:top w:val="none" w:sz="0" w:space="0" w:color="auto"/>
        <w:left w:val="none" w:sz="0" w:space="0" w:color="auto"/>
        <w:bottom w:val="none" w:sz="0" w:space="0" w:color="auto"/>
        <w:right w:val="none" w:sz="0" w:space="0" w:color="auto"/>
      </w:divBdr>
    </w:div>
    <w:div w:id="1445921696">
      <w:bodyDiv w:val="1"/>
      <w:marLeft w:val="0"/>
      <w:marRight w:val="0"/>
      <w:marTop w:val="0"/>
      <w:marBottom w:val="0"/>
      <w:divBdr>
        <w:top w:val="none" w:sz="0" w:space="0" w:color="auto"/>
        <w:left w:val="none" w:sz="0" w:space="0" w:color="auto"/>
        <w:bottom w:val="none" w:sz="0" w:space="0" w:color="auto"/>
        <w:right w:val="none" w:sz="0" w:space="0" w:color="auto"/>
      </w:divBdr>
    </w:div>
    <w:div w:id="1466584901">
      <w:bodyDiv w:val="1"/>
      <w:marLeft w:val="0"/>
      <w:marRight w:val="0"/>
      <w:marTop w:val="0"/>
      <w:marBottom w:val="0"/>
      <w:divBdr>
        <w:top w:val="none" w:sz="0" w:space="0" w:color="auto"/>
        <w:left w:val="none" w:sz="0" w:space="0" w:color="auto"/>
        <w:bottom w:val="none" w:sz="0" w:space="0" w:color="auto"/>
        <w:right w:val="none" w:sz="0" w:space="0" w:color="auto"/>
      </w:divBdr>
    </w:div>
    <w:div w:id="1491941825">
      <w:bodyDiv w:val="1"/>
      <w:marLeft w:val="0"/>
      <w:marRight w:val="0"/>
      <w:marTop w:val="0"/>
      <w:marBottom w:val="0"/>
      <w:divBdr>
        <w:top w:val="none" w:sz="0" w:space="0" w:color="auto"/>
        <w:left w:val="none" w:sz="0" w:space="0" w:color="auto"/>
        <w:bottom w:val="none" w:sz="0" w:space="0" w:color="auto"/>
        <w:right w:val="none" w:sz="0" w:space="0" w:color="auto"/>
      </w:divBdr>
    </w:div>
    <w:div w:id="1514417563">
      <w:bodyDiv w:val="1"/>
      <w:marLeft w:val="0"/>
      <w:marRight w:val="0"/>
      <w:marTop w:val="0"/>
      <w:marBottom w:val="0"/>
      <w:divBdr>
        <w:top w:val="none" w:sz="0" w:space="0" w:color="auto"/>
        <w:left w:val="none" w:sz="0" w:space="0" w:color="auto"/>
        <w:bottom w:val="none" w:sz="0" w:space="0" w:color="auto"/>
        <w:right w:val="none" w:sz="0" w:space="0" w:color="auto"/>
      </w:divBdr>
    </w:div>
    <w:div w:id="1516647785">
      <w:bodyDiv w:val="1"/>
      <w:marLeft w:val="0"/>
      <w:marRight w:val="0"/>
      <w:marTop w:val="0"/>
      <w:marBottom w:val="0"/>
      <w:divBdr>
        <w:top w:val="none" w:sz="0" w:space="0" w:color="auto"/>
        <w:left w:val="none" w:sz="0" w:space="0" w:color="auto"/>
        <w:bottom w:val="none" w:sz="0" w:space="0" w:color="auto"/>
        <w:right w:val="none" w:sz="0" w:space="0" w:color="auto"/>
      </w:divBdr>
    </w:div>
    <w:div w:id="1530876654">
      <w:bodyDiv w:val="1"/>
      <w:marLeft w:val="0"/>
      <w:marRight w:val="0"/>
      <w:marTop w:val="0"/>
      <w:marBottom w:val="0"/>
      <w:divBdr>
        <w:top w:val="none" w:sz="0" w:space="0" w:color="auto"/>
        <w:left w:val="none" w:sz="0" w:space="0" w:color="auto"/>
        <w:bottom w:val="none" w:sz="0" w:space="0" w:color="auto"/>
        <w:right w:val="none" w:sz="0" w:space="0" w:color="auto"/>
      </w:divBdr>
    </w:div>
    <w:div w:id="1541554363">
      <w:bodyDiv w:val="1"/>
      <w:marLeft w:val="0"/>
      <w:marRight w:val="0"/>
      <w:marTop w:val="0"/>
      <w:marBottom w:val="0"/>
      <w:divBdr>
        <w:top w:val="none" w:sz="0" w:space="0" w:color="auto"/>
        <w:left w:val="none" w:sz="0" w:space="0" w:color="auto"/>
        <w:bottom w:val="none" w:sz="0" w:space="0" w:color="auto"/>
        <w:right w:val="none" w:sz="0" w:space="0" w:color="auto"/>
      </w:divBdr>
    </w:div>
    <w:div w:id="1614826688">
      <w:bodyDiv w:val="1"/>
      <w:marLeft w:val="0"/>
      <w:marRight w:val="0"/>
      <w:marTop w:val="0"/>
      <w:marBottom w:val="0"/>
      <w:divBdr>
        <w:top w:val="none" w:sz="0" w:space="0" w:color="auto"/>
        <w:left w:val="none" w:sz="0" w:space="0" w:color="auto"/>
        <w:bottom w:val="none" w:sz="0" w:space="0" w:color="auto"/>
        <w:right w:val="none" w:sz="0" w:space="0" w:color="auto"/>
      </w:divBdr>
    </w:div>
    <w:div w:id="1614895191">
      <w:bodyDiv w:val="1"/>
      <w:marLeft w:val="0"/>
      <w:marRight w:val="0"/>
      <w:marTop w:val="0"/>
      <w:marBottom w:val="0"/>
      <w:divBdr>
        <w:top w:val="none" w:sz="0" w:space="0" w:color="auto"/>
        <w:left w:val="none" w:sz="0" w:space="0" w:color="auto"/>
        <w:bottom w:val="none" w:sz="0" w:space="0" w:color="auto"/>
        <w:right w:val="none" w:sz="0" w:space="0" w:color="auto"/>
      </w:divBdr>
    </w:div>
    <w:div w:id="1629896402">
      <w:bodyDiv w:val="1"/>
      <w:marLeft w:val="0"/>
      <w:marRight w:val="0"/>
      <w:marTop w:val="0"/>
      <w:marBottom w:val="0"/>
      <w:divBdr>
        <w:top w:val="none" w:sz="0" w:space="0" w:color="auto"/>
        <w:left w:val="none" w:sz="0" w:space="0" w:color="auto"/>
        <w:bottom w:val="none" w:sz="0" w:space="0" w:color="auto"/>
        <w:right w:val="none" w:sz="0" w:space="0" w:color="auto"/>
      </w:divBdr>
    </w:div>
    <w:div w:id="1645701860">
      <w:bodyDiv w:val="1"/>
      <w:marLeft w:val="0"/>
      <w:marRight w:val="0"/>
      <w:marTop w:val="0"/>
      <w:marBottom w:val="0"/>
      <w:divBdr>
        <w:top w:val="none" w:sz="0" w:space="0" w:color="auto"/>
        <w:left w:val="none" w:sz="0" w:space="0" w:color="auto"/>
        <w:bottom w:val="none" w:sz="0" w:space="0" w:color="auto"/>
        <w:right w:val="none" w:sz="0" w:space="0" w:color="auto"/>
      </w:divBdr>
    </w:div>
    <w:div w:id="1654289582">
      <w:bodyDiv w:val="1"/>
      <w:marLeft w:val="0"/>
      <w:marRight w:val="0"/>
      <w:marTop w:val="0"/>
      <w:marBottom w:val="0"/>
      <w:divBdr>
        <w:top w:val="none" w:sz="0" w:space="0" w:color="auto"/>
        <w:left w:val="none" w:sz="0" w:space="0" w:color="auto"/>
        <w:bottom w:val="none" w:sz="0" w:space="0" w:color="auto"/>
        <w:right w:val="none" w:sz="0" w:space="0" w:color="auto"/>
      </w:divBdr>
    </w:div>
    <w:div w:id="1669013954">
      <w:bodyDiv w:val="1"/>
      <w:marLeft w:val="0"/>
      <w:marRight w:val="0"/>
      <w:marTop w:val="0"/>
      <w:marBottom w:val="0"/>
      <w:divBdr>
        <w:top w:val="none" w:sz="0" w:space="0" w:color="auto"/>
        <w:left w:val="none" w:sz="0" w:space="0" w:color="auto"/>
        <w:bottom w:val="none" w:sz="0" w:space="0" w:color="auto"/>
        <w:right w:val="none" w:sz="0" w:space="0" w:color="auto"/>
      </w:divBdr>
    </w:div>
    <w:div w:id="1673604313">
      <w:bodyDiv w:val="1"/>
      <w:marLeft w:val="0"/>
      <w:marRight w:val="0"/>
      <w:marTop w:val="0"/>
      <w:marBottom w:val="0"/>
      <w:divBdr>
        <w:top w:val="none" w:sz="0" w:space="0" w:color="auto"/>
        <w:left w:val="none" w:sz="0" w:space="0" w:color="auto"/>
        <w:bottom w:val="none" w:sz="0" w:space="0" w:color="auto"/>
        <w:right w:val="none" w:sz="0" w:space="0" w:color="auto"/>
      </w:divBdr>
    </w:div>
    <w:div w:id="1683312662">
      <w:bodyDiv w:val="1"/>
      <w:marLeft w:val="0"/>
      <w:marRight w:val="0"/>
      <w:marTop w:val="0"/>
      <w:marBottom w:val="0"/>
      <w:divBdr>
        <w:top w:val="none" w:sz="0" w:space="0" w:color="auto"/>
        <w:left w:val="none" w:sz="0" w:space="0" w:color="auto"/>
        <w:bottom w:val="none" w:sz="0" w:space="0" w:color="auto"/>
        <w:right w:val="none" w:sz="0" w:space="0" w:color="auto"/>
      </w:divBdr>
    </w:div>
    <w:div w:id="1690453316">
      <w:bodyDiv w:val="1"/>
      <w:marLeft w:val="0"/>
      <w:marRight w:val="0"/>
      <w:marTop w:val="0"/>
      <w:marBottom w:val="0"/>
      <w:divBdr>
        <w:top w:val="none" w:sz="0" w:space="0" w:color="auto"/>
        <w:left w:val="none" w:sz="0" w:space="0" w:color="auto"/>
        <w:bottom w:val="none" w:sz="0" w:space="0" w:color="auto"/>
        <w:right w:val="none" w:sz="0" w:space="0" w:color="auto"/>
      </w:divBdr>
    </w:div>
    <w:div w:id="1730376294">
      <w:bodyDiv w:val="1"/>
      <w:marLeft w:val="0"/>
      <w:marRight w:val="0"/>
      <w:marTop w:val="0"/>
      <w:marBottom w:val="0"/>
      <w:divBdr>
        <w:top w:val="none" w:sz="0" w:space="0" w:color="auto"/>
        <w:left w:val="none" w:sz="0" w:space="0" w:color="auto"/>
        <w:bottom w:val="none" w:sz="0" w:space="0" w:color="auto"/>
        <w:right w:val="none" w:sz="0" w:space="0" w:color="auto"/>
      </w:divBdr>
    </w:div>
    <w:div w:id="1751654244">
      <w:bodyDiv w:val="1"/>
      <w:marLeft w:val="0"/>
      <w:marRight w:val="0"/>
      <w:marTop w:val="0"/>
      <w:marBottom w:val="0"/>
      <w:divBdr>
        <w:top w:val="none" w:sz="0" w:space="0" w:color="auto"/>
        <w:left w:val="none" w:sz="0" w:space="0" w:color="auto"/>
        <w:bottom w:val="none" w:sz="0" w:space="0" w:color="auto"/>
        <w:right w:val="none" w:sz="0" w:space="0" w:color="auto"/>
      </w:divBdr>
    </w:div>
    <w:div w:id="1842425232">
      <w:bodyDiv w:val="1"/>
      <w:marLeft w:val="0"/>
      <w:marRight w:val="0"/>
      <w:marTop w:val="0"/>
      <w:marBottom w:val="0"/>
      <w:divBdr>
        <w:top w:val="none" w:sz="0" w:space="0" w:color="auto"/>
        <w:left w:val="none" w:sz="0" w:space="0" w:color="auto"/>
        <w:bottom w:val="none" w:sz="0" w:space="0" w:color="auto"/>
        <w:right w:val="none" w:sz="0" w:space="0" w:color="auto"/>
      </w:divBdr>
    </w:div>
    <w:div w:id="1864827494">
      <w:bodyDiv w:val="1"/>
      <w:marLeft w:val="0"/>
      <w:marRight w:val="0"/>
      <w:marTop w:val="0"/>
      <w:marBottom w:val="0"/>
      <w:divBdr>
        <w:top w:val="none" w:sz="0" w:space="0" w:color="auto"/>
        <w:left w:val="none" w:sz="0" w:space="0" w:color="auto"/>
        <w:bottom w:val="none" w:sz="0" w:space="0" w:color="auto"/>
        <w:right w:val="none" w:sz="0" w:space="0" w:color="auto"/>
      </w:divBdr>
    </w:div>
    <w:div w:id="1911039538">
      <w:bodyDiv w:val="1"/>
      <w:marLeft w:val="0"/>
      <w:marRight w:val="0"/>
      <w:marTop w:val="0"/>
      <w:marBottom w:val="0"/>
      <w:divBdr>
        <w:top w:val="none" w:sz="0" w:space="0" w:color="auto"/>
        <w:left w:val="none" w:sz="0" w:space="0" w:color="auto"/>
        <w:bottom w:val="none" w:sz="0" w:space="0" w:color="auto"/>
        <w:right w:val="none" w:sz="0" w:space="0" w:color="auto"/>
      </w:divBdr>
    </w:div>
    <w:div w:id="2056466095">
      <w:bodyDiv w:val="1"/>
      <w:marLeft w:val="0"/>
      <w:marRight w:val="0"/>
      <w:marTop w:val="0"/>
      <w:marBottom w:val="0"/>
      <w:divBdr>
        <w:top w:val="none" w:sz="0" w:space="0" w:color="auto"/>
        <w:left w:val="none" w:sz="0" w:space="0" w:color="auto"/>
        <w:bottom w:val="none" w:sz="0" w:space="0" w:color="auto"/>
        <w:right w:val="none" w:sz="0" w:space="0" w:color="auto"/>
      </w:divBdr>
    </w:div>
    <w:div w:id="2078672596">
      <w:bodyDiv w:val="1"/>
      <w:marLeft w:val="0"/>
      <w:marRight w:val="0"/>
      <w:marTop w:val="0"/>
      <w:marBottom w:val="0"/>
      <w:divBdr>
        <w:top w:val="none" w:sz="0" w:space="0" w:color="auto"/>
        <w:left w:val="none" w:sz="0" w:space="0" w:color="auto"/>
        <w:bottom w:val="none" w:sz="0" w:space="0" w:color="auto"/>
        <w:right w:val="none" w:sz="0" w:space="0" w:color="auto"/>
      </w:divBdr>
    </w:div>
    <w:div w:id="2085058224">
      <w:bodyDiv w:val="1"/>
      <w:marLeft w:val="0"/>
      <w:marRight w:val="0"/>
      <w:marTop w:val="0"/>
      <w:marBottom w:val="0"/>
      <w:divBdr>
        <w:top w:val="none" w:sz="0" w:space="0" w:color="auto"/>
        <w:left w:val="none" w:sz="0" w:space="0" w:color="auto"/>
        <w:bottom w:val="none" w:sz="0" w:space="0" w:color="auto"/>
        <w:right w:val="none" w:sz="0" w:space="0" w:color="auto"/>
      </w:divBdr>
    </w:div>
    <w:div w:id="2086295107">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06070456">
      <w:bodyDiv w:val="1"/>
      <w:marLeft w:val="0"/>
      <w:marRight w:val="0"/>
      <w:marTop w:val="0"/>
      <w:marBottom w:val="0"/>
      <w:divBdr>
        <w:top w:val="none" w:sz="0" w:space="0" w:color="auto"/>
        <w:left w:val="none" w:sz="0" w:space="0" w:color="auto"/>
        <w:bottom w:val="none" w:sz="0" w:space="0" w:color="auto"/>
        <w:right w:val="none" w:sz="0" w:space="0" w:color="auto"/>
      </w:divBdr>
    </w:div>
    <w:div w:id="2107189423">
      <w:bodyDiv w:val="1"/>
      <w:marLeft w:val="0"/>
      <w:marRight w:val="0"/>
      <w:marTop w:val="0"/>
      <w:marBottom w:val="0"/>
      <w:divBdr>
        <w:top w:val="none" w:sz="0" w:space="0" w:color="auto"/>
        <w:left w:val="none" w:sz="0" w:space="0" w:color="auto"/>
        <w:bottom w:val="none" w:sz="0" w:space="0" w:color="auto"/>
        <w:right w:val="none" w:sz="0" w:space="0" w:color="auto"/>
      </w:divBdr>
    </w:div>
    <w:div w:id="2130782820">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4A2CA-7140-4F02-BADA-1BA1ED65F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1731</Words>
  <Characters>9873</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46</cp:revision>
  <cp:lastPrinted>2024-09-17T10:37:00Z</cp:lastPrinted>
  <dcterms:created xsi:type="dcterms:W3CDTF">2024-12-04T08:07:00Z</dcterms:created>
  <dcterms:modified xsi:type="dcterms:W3CDTF">2025-04-17T12:54:00Z</dcterms:modified>
</cp:coreProperties>
</file>