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Ak"/>
        <w:tblW w:w="10348" w:type="dxa"/>
        <w:tblInd w:w="-147" w:type="dxa"/>
        <w:tblLook w:val="04A0" w:firstRow="1" w:lastRow="0" w:firstColumn="1" w:lastColumn="0" w:noHBand="0" w:noVBand="1"/>
      </w:tblPr>
      <w:tblGrid>
        <w:gridCol w:w="2127"/>
        <w:gridCol w:w="8221"/>
      </w:tblGrid>
      <w:tr w:rsidR="00E40999" w14:paraId="319FD598" w14:textId="77777777">
        <w:tc>
          <w:tcPr>
            <w:tcW w:w="2127" w:type="dxa"/>
            <w:shd w:val="clear" w:color="auto" w:fill="D71016"/>
          </w:tcPr>
          <w:p w14:paraId="1A6C311F" w14:textId="77777777" w:rsidR="00E40999" w:rsidRDefault="003D2B3C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Birimi</w:t>
            </w:r>
          </w:p>
        </w:tc>
        <w:tc>
          <w:tcPr>
            <w:tcW w:w="8221" w:type="dxa"/>
          </w:tcPr>
          <w:p w14:paraId="43A52596" w14:textId="77777777" w:rsidR="00E40999" w:rsidRDefault="003D2B3C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İlgili Birimler</w:t>
            </w:r>
          </w:p>
        </w:tc>
      </w:tr>
      <w:tr w:rsidR="00E40999" w14:paraId="0D357A44" w14:textId="77777777">
        <w:tc>
          <w:tcPr>
            <w:tcW w:w="2127" w:type="dxa"/>
            <w:shd w:val="clear" w:color="auto" w:fill="D71016"/>
          </w:tcPr>
          <w:p w14:paraId="5BD1E37C" w14:textId="77777777" w:rsidR="00E40999" w:rsidRDefault="003D2B3C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Görev Unvanı</w:t>
            </w:r>
          </w:p>
        </w:tc>
        <w:tc>
          <w:tcPr>
            <w:tcW w:w="8221" w:type="dxa"/>
          </w:tcPr>
          <w:p w14:paraId="1E10FFE3" w14:textId="77777777" w:rsidR="00E40999" w:rsidRDefault="003D2B3C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Birim Kalite Sorumsu</w:t>
            </w:r>
          </w:p>
        </w:tc>
      </w:tr>
      <w:tr w:rsidR="00E40999" w14:paraId="6A823F10" w14:textId="77777777">
        <w:tc>
          <w:tcPr>
            <w:tcW w:w="2127" w:type="dxa"/>
            <w:shd w:val="clear" w:color="auto" w:fill="D71016"/>
          </w:tcPr>
          <w:p w14:paraId="57A02B2A" w14:textId="77777777" w:rsidR="00E40999" w:rsidRDefault="003D2B3C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Üst Yönetici</w:t>
            </w:r>
          </w:p>
        </w:tc>
        <w:tc>
          <w:tcPr>
            <w:tcW w:w="8221" w:type="dxa"/>
          </w:tcPr>
          <w:p w14:paraId="36A4C765" w14:textId="77777777" w:rsidR="00E40999" w:rsidRDefault="003D2B3C">
            <w:pPr>
              <w:pStyle w:val="AralkYok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İlgili Birim Yöneticileri</w:t>
            </w:r>
          </w:p>
        </w:tc>
      </w:tr>
      <w:tr w:rsidR="00E40999" w14:paraId="13037A59" w14:textId="77777777">
        <w:tc>
          <w:tcPr>
            <w:tcW w:w="2127" w:type="dxa"/>
            <w:shd w:val="clear" w:color="auto" w:fill="D71016"/>
          </w:tcPr>
          <w:p w14:paraId="21BA2CB2" w14:textId="77777777" w:rsidR="00E40999" w:rsidRDefault="003D2B3C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Vekâlet Durumu</w:t>
            </w:r>
          </w:p>
        </w:tc>
        <w:tc>
          <w:tcPr>
            <w:tcW w:w="8221" w:type="dxa"/>
          </w:tcPr>
          <w:p w14:paraId="7E516102" w14:textId="77777777" w:rsidR="00E40999" w:rsidRDefault="003D2B3C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Kalite birim sorumlusunun bulunmadığı zamanlarda diğer kalite birim sorumlusu vekâlet eder.</w:t>
            </w:r>
          </w:p>
        </w:tc>
      </w:tr>
    </w:tbl>
    <w:p w14:paraId="07795C1C" w14:textId="77777777" w:rsidR="00E40999" w:rsidRDefault="00E40999">
      <w:pPr>
        <w:pStyle w:val="AralkYok"/>
        <w:jc w:val="both"/>
        <w:rPr>
          <w:rFonts w:ascii="Times New Roman" w:hAnsi="Times New Roman" w:cs="Times New Roman"/>
          <w:lang w:eastAsia="tr-TR"/>
        </w:rPr>
      </w:pPr>
    </w:p>
    <w:tbl>
      <w:tblPr>
        <w:tblStyle w:val="TabloKlavuzuAk"/>
        <w:tblW w:w="10348" w:type="dxa"/>
        <w:tblInd w:w="-147" w:type="dxa"/>
        <w:tblLook w:val="04A0" w:firstRow="1" w:lastRow="0" w:firstColumn="1" w:lastColumn="0" w:noHBand="0" w:noVBand="1"/>
      </w:tblPr>
      <w:tblGrid>
        <w:gridCol w:w="10348"/>
      </w:tblGrid>
      <w:tr w:rsidR="00E40999" w14:paraId="10701CF8" w14:textId="77777777">
        <w:tc>
          <w:tcPr>
            <w:tcW w:w="10348" w:type="dxa"/>
            <w:shd w:val="clear" w:color="auto" w:fill="D71016"/>
          </w:tcPr>
          <w:p w14:paraId="55CF655A" w14:textId="77777777" w:rsidR="00E40999" w:rsidRDefault="003D2B3C">
            <w:pPr>
              <w:pStyle w:val="AralkYok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Görevin Tanımı</w:t>
            </w:r>
          </w:p>
        </w:tc>
      </w:tr>
      <w:tr w:rsidR="00E40999" w14:paraId="723BE92B" w14:textId="77777777">
        <w:tc>
          <w:tcPr>
            <w:tcW w:w="10348" w:type="dxa"/>
            <w:shd w:val="clear" w:color="auto" w:fill="FFFFFF" w:themeFill="background1"/>
          </w:tcPr>
          <w:p w14:paraId="3813FF74" w14:textId="77777777" w:rsidR="00E40999" w:rsidRDefault="003D2B3C">
            <w:pPr>
              <w:pStyle w:val="AralkYok"/>
              <w:spacing w:line="276" w:lineRule="auto"/>
              <w:ind w:lef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Kalite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birim sorumluları, birimlerinin kalite yönetim sistemi süreçlerini planlamak, uygulamak, izlemek ve sürekli iyileştirmekten sorumludur. Birimlerinin kalite standartlarına uyumunun sağlanması, iç ve dış tetkiklerin koordinasyonu, performans göstergelerinin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takibi, süreç analizlerinin yapılması, birimlerinin dokümantasyon süreçlerinin takibi ve iyileştirme önerilerinin sunulmasını gerçekleştirir. </w:t>
            </w:r>
          </w:p>
        </w:tc>
      </w:tr>
    </w:tbl>
    <w:p w14:paraId="7F6D0343" w14:textId="77777777" w:rsidR="00E40999" w:rsidRDefault="00E40999">
      <w:pPr>
        <w:pStyle w:val="AralkYok"/>
        <w:jc w:val="both"/>
        <w:rPr>
          <w:rFonts w:ascii="Times New Roman" w:hAnsi="Times New Roman" w:cs="Times New Roman"/>
          <w:lang w:eastAsia="tr-TR"/>
        </w:rPr>
      </w:pPr>
    </w:p>
    <w:tbl>
      <w:tblPr>
        <w:tblStyle w:val="TabloKlavuzuAk"/>
        <w:tblW w:w="10348" w:type="dxa"/>
        <w:tblInd w:w="-147" w:type="dxa"/>
        <w:tblLook w:val="04A0" w:firstRow="1" w:lastRow="0" w:firstColumn="1" w:lastColumn="0" w:noHBand="0" w:noVBand="1"/>
      </w:tblPr>
      <w:tblGrid>
        <w:gridCol w:w="10348"/>
      </w:tblGrid>
      <w:tr w:rsidR="00E40999" w14:paraId="24FE09E6" w14:textId="77777777">
        <w:tc>
          <w:tcPr>
            <w:tcW w:w="10348" w:type="dxa"/>
            <w:shd w:val="clear" w:color="auto" w:fill="D71016"/>
          </w:tcPr>
          <w:p w14:paraId="1423303B" w14:textId="77777777" w:rsidR="00E40999" w:rsidRDefault="003D2B3C">
            <w:pPr>
              <w:pStyle w:val="AralkYok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Yetki ve Sorumluluklar</w:t>
            </w:r>
          </w:p>
        </w:tc>
      </w:tr>
      <w:tr w:rsidR="00E40999" w14:paraId="10A6BC1D" w14:textId="77777777">
        <w:tc>
          <w:tcPr>
            <w:tcW w:w="10348" w:type="dxa"/>
            <w:shd w:val="clear" w:color="auto" w:fill="FFFFFF" w:themeFill="background1"/>
          </w:tcPr>
          <w:p w14:paraId="40CE7474" w14:textId="77777777" w:rsidR="00E40999" w:rsidRDefault="003D2B3C">
            <w:pPr>
              <w:pStyle w:val="ListeParagraf"/>
              <w:numPr>
                <w:ilvl w:val="0"/>
                <w:numId w:val="31"/>
              </w:numPr>
              <w:shd w:val="clear" w:color="auto" w:fill="FFFFFF"/>
              <w:spacing w:after="100" w:afterAutospacing="1" w:line="360" w:lineRule="auto"/>
              <w:ind w:left="456" w:hanging="284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Sürekli iyileştirme anlayışı ile iç ve dış paydaşların memnuniyeti ve bu </w:t>
            </w:r>
            <w:r>
              <w:rPr>
                <w:rFonts w:eastAsiaTheme="minorHAnsi"/>
                <w:lang w:eastAsia="en-US"/>
              </w:rPr>
              <w:t>memnuniyetin süreklilik arz etmesi için çalışmalar yapmak,</w:t>
            </w:r>
          </w:p>
          <w:p w14:paraId="4B564CF3" w14:textId="77777777" w:rsidR="00E40999" w:rsidRDefault="003D2B3C">
            <w:pPr>
              <w:pStyle w:val="ListeParagraf"/>
              <w:numPr>
                <w:ilvl w:val="0"/>
                <w:numId w:val="31"/>
              </w:numPr>
              <w:shd w:val="clear" w:color="auto" w:fill="FFFFFF"/>
              <w:spacing w:after="100" w:afterAutospacing="1" w:line="360" w:lineRule="auto"/>
              <w:ind w:left="456" w:hanging="284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Kalite yönetim sisteminin birimlerinde benimsenmesi için, birim amirleri ile koordineli olarak çalışarak, birim faaliyetlerinin Kalite Yönetim Sistemine uygun bir şekilde gerçekleştirilmesini sağla</w:t>
            </w:r>
            <w:r>
              <w:rPr>
                <w:rFonts w:eastAsiaTheme="minorHAnsi"/>
                <w:lang w:eastAsia="en-US"/>
              </w:rPr>
              <w:t>mak,</w:t>
            </w:r>
          </w:p>
          <w:p w14:paraId="48D2D2B4" w14:textId="77777777" w:rsidR="00E40999" w:rsidRDefault="003D2B3C">
            <w:pPr>
              <w:pStyle w:val="ListeParagraf"/>
              <w:numPr>
                <w:ilvl w:val="0"/>
                <w:numId w:val="31"/>
              </w:numPr>
              <w:shd w:val="clear" w:color="auto" w:fill="FFFFFF"/>
              <w:spacing w:after="100" w:afterAutospacing="1" w:line="360" w:lineRule="auto"/>
              <w:ind w:left="456" w:hanging="284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Kendi birimleriyle ilgili faaliyetlerde müşteri şartlarının bilincinde olunması için gerekli olan çalışmaları yapmak ve bu çalışmaları yaygınlaştırmak,</w:t>
            </w:r>
          </w:p>
          <w:p w14:paraId="5AEA27B8" w14:textId="77777777" w:rsidR="00E40999" w:rsidRDefault="003D2B3C">
            <w:pPr>
              <w:pStyle w:val="ListeParagraf"/>
              <w:numPr>
                <w:ilvl w:val="0"/>
                <w:numId w:val="31"/>
              </w:numPr>
              <w:shd w:val="clear" w:color="auto" w:fill="FFFFFF"/>
              <w:spacing w:after="100" w:afterAutospacing="1" w:line="360" w:lineRule="auto"/>
              <w:ind w:left="456" w:hanging="284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Kendi birimleriyle ilgili kalite dokümanlarının uygunluğu ve güncelliğini sağlamak,</w:t>
            </w:r>
          </w:p>
          <w:p w14:paraId="64029FFF" w14:textId="77777777" w:rsidR="00E40999" w:rsidRDefault="003D2B3C">
            <w:pPr>
              <w:pStyle w:val="ListeParagraf"/>
              <w:numPr>
                <w:ilvl w:val="0"/>
                <w:numId w:val="31"/>
              </w:numPr>
              <w:shd w:val="clear" w:color="auto" w:fill="FFFFFF"/>
              <w:spacing w:after="100" w:afterAutospacing="1" w:line="360" w:lineRule="auto"/>
              <w:ind w:left="456" w:hanging="284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Kalite </w:t>
            </w:r>
            <w:r>
              <w:rPr>
                <w:rFonts w:eastAsiaTheme="minorHAnsi"/>
                <w:lang w:eastAsia="en-US"/>
              </w:rPr>
              <w:t>yönetim sisteminin dokümanlarının hazırlanması ve uygulamaya yönelik olarak oluşturulacak olan diğer dokümanların hazırlanmasına yardımcı olmak,</w:t>
            </w:r>
          </w:p>
          <w:p w14:paraId="53C0F7E4" w14:textId="77777777" w:rsidR="00E40999" w:rsidRDefault="003D2B3C">
            <w:pPr>
              <w:pStyle w:val="ListeParagraf"/>
              <w:numPr>
                <w:ilvl w:val="0"/>
                <w:numId w:val="31"/>
              </w:numPr>
              <w:shd w:val="clear" w:color="auto" w:fill="FFFFFF"/>
              <w:spacing w:after="100" w:afterAutospacing="1" w:line="360" w:lineRule="auto"/>
              <w:ind w:left="456" w:hanging="284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Uygunsuzluğa yol açan nedenlerin ortaya çıkartılması ve düzeltici faaliyetlerin planlanması ve gerçekleştirilme</w:t>
            </w:r>
            <w:r>
              <w:rPr>
                <w:rFonts w:eastAsiaTheme="minorHAnsi"/>
                <w:lang w:eastAsia="en-US"/>
              </w:rPr>
              <w:t>si için yapılan çalışmalara katılmak,</w:t>
            </w:r>
          </w:p>
          <w:p w14:paraId="2CF2C224" w14:textId="77777777" w:rsidR="00E40999" w:rsidRDefault="003D2B3C">
            <w:pPr>
              <w:pStyle w:val="ListeParagraf"/>
              <w:numPr>
                <w:ilvl w:val="0"/>
                <w:numId w:val="31"/>
              </w:numPr>
              <w:shd w:val="clear" w:color="auto" w:fill="FFFFFF"/>
              <w:spacing w:after="100" w:afterAutospacing="1" w:line="360" w:lineRule="auto"/>
              <w:ind w:left="456" w:hanging="284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Şikâyetlerin incelenmesi (kurum içi ve kurum dışı) uygunsuzluk nedenlerinin belirlenmesi ve şikâyetlerin tekrarlanmaması için gerekli önlemlerin planlanacağı ekip çalışmalarına katılmak,</w:t>
            </w:r>
          </w:p>
          <w:p w14:paraId="780EB086" w14:textId="77777777" w:rsidR="00E40999" w:rsidRDefault="003D2B3C">
            <w:pPr>
              <w:pStyle w:val="ListeParagraf"/>
              <w:numPr>
                <w:ilvl w:val="0"/>
                <w:numId w:val="31"/>
              </w:numPr>
              <w:shd w:val="clear" w:color="auto" w:fill="FFFFFF"/>
              <w:spacing w:after="100" w:afterAutospacing="1" w:line="360" w:lineRule="auto"/>
              <w:ind w:left="456" w:hanging="284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Kalite hedeflerinin tespit edil</w:t>
            </w:r>
            <w:r>
              <w:rPr>
                <w:rFonts w:eastAsiaTheme="minorHAnsi"/>
                <w:lang w:eastAsia="en-US"/>
              </w:rPr>
              <w:t>mesi çalışmalarına katılmak, hedefleri belli aralıklarla değerlendirmek ve hedeflerin gerçekleşmesini takip etmek,</w:t>
            </w:r>
          </w:p>
          <w:p w14:paraId="6696EF87" w14:textId="77777777" w:rsidR="00E40999" w:rsidRDefault="003D2B3C">
            <w:pPr>
              <w:pStyle w:val="ListeParagraf"/>
              <w:numPr>
                <w:ilvl w:val="0"/>
                <w:numId w:val="31"/>
              </w:numPr>
              <w:shd w:val="clear" w:color="auto" w:fill="FFFFFF"/>
              <w:spacing w:after="100" w:afterAutospacing="1" w:line="360" w:lineRule="auto"/>
              <w:ind w:left="456" w:hanging="284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İç kalite tetkik faaliyetlerine katılmak,</w:t>
            </w:r>
          </w:p>
          <w:p w14:paraId="476FE8C8" w14:textId="77777777" w:rsidR="00E40999" w:rsidRDefault="003D2B3C">
            <w:pPr>
              <w:pStyle w:val="ListeParagraf"/>
              <w:numPr>
                <w:ilvl w:val="0"/>
                <w:numId w:val="31"/>
              </w:numPr>
              <w:shd w:val="clear" w:color="auto" w:fill="FFFFFF"/>
              <w:spacing w:after="100" w:afterAutospacing="1" w:line="360" w:lineRule="auto"/>
              <w:ind w:left="456" w:hanging="426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Kuruluşun dış kalite tetkiklerinde kendi birimlerine rehberlik etmek  (belgelendirme ve </w:t>
            </w:r>
            <w:r>
              <w:rPr>
                <w:rFonts w:eastAsiaTheme="minorHAnsi"/>
                <w:lang w:eastAsia="en-US"/>
              </w:rPr>
              <w:t>gözetim),</w:t>
            </w:r>
          </w:p>
          <w:p w14:paraId="2B421939" w14:textId="77777777" w:rsidR="00E40999" w:rsidRDefault="003D2B3C">
            <w:pPr>
              <w:pStyle w:val="ListeParagraf"/>
              <w:numPr>
                <w:ilvl w:val="0"/>
                <w:numId w:val="31"/>
              </w:numPr>
              <w:shd w:val="clear" w:color="auto" w:fill="FFFFFF"/>
              <w:spacing w:after="100" w:afterAutospacing="1" w:line="360" w:lineRule="auto"/>
              <w:ind w:left="456" w:hanging="426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Kendi birimlerindeki düzeltici ve önleyici faaliyetleri koordine ve kontrol edip takibini yapmak.</w:t>
            </w:r>
          </w:p>
          <w:p w14:paraId="21CE6E02" w14:textId="77777777" w:rsidR="00E40999" w:rsidRDefault="003D2B3C">
            <w:pPr>
              <w:pStyle w:val="ListeParagraf"/>
              <w:numPr>
                <w:ilvl w:val="0"/>
                <w:numId w:val="31"/>
              </w:numPr>
              <w:shd w:val="clear" w:color="auto" w:fill="FFFFFF"/>
              <w:spacing w:after="100" w:afterAutospacing="1" w:line="360" w:lineRule="auto"/>
              <w:ind w:left="456" w:hanging="426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Risk ve Fırsat Yönetimine ilişkin fakülte/MYO/YO risk ve fırsatları Prosedüre uygun olarak değerlendirmek ve güncelleme işlemlerinin yapılmasını sağ</w:t>
            </w:r>
            <w:r>
              <w:rPr>
                <w:rFonts w:eastAsiaTheme="minorHAnsi"/>
                <w:lang w:eastAsia="en-US"/>
              </w:rPr>
              <w:t>lamak,</w:t>
            </w:r>
          </w:p>
          <w:p w14:paraId="075F1574" w14:textId="77777777" w:rsidR="00E40999" w:rsidRDefault="003D2B3C">
            <w:pPr>
              <w:pStyle w:val="ListeParagraf"/>
              <w:numPr>
                <w:ilvl w:val="0"/>
                <w:numId w:val="31"/>
              </w:numPr>
              <w:shd w:val="clear" w:color="auto" w:fill="FFFFFF"/>
              <w:spacing w:after="100" w:afterAutospacing="1" w:line="360" w:lineRule="auto"/>
              <w:ind w:left="456" w:hanging="426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Kalite Güvence Sisteminin içselleştirilmesi amacıyla bölüm düzeyinde periyodik bilgilendirme eğitimlerinin düzenlenmesini sağlamak</w:t>
            </w:r>
            <w:r>
              <w:rPr>
                <w:rFonts w:eastAsiaTheme="minorHAnsi"/>
                <w:b/>
                <w:bCs/>
                <w:lang w:eastAsia="en-US"/>
              </w:rPr>
              <w:t>,   </w:t>
            </w:r>
          </w:p>
          <w:p w14:paraId="65C6A4A2" w14:textId="77777777" w:rsidR="00E40999" w:rsidRDefault="003D2B3C">
            <w:pPr>
              <w:pStyle w:val="ListeParagraf"/>
              <w:numPr>
                <w:ilvl w:val="0"/>
                <w:numId w:val="31"/>
              </w:numPr>
              <w:shd w:val="clear" w:color="auto" w:fill="FFFFFF"/>
              <w:spacing w:after="100" w:afterAutospacing="1" w:line="360" w:lineRule="auto"/>
              <w:ind w:left="456" w:hanging="426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Kalite Yönetim Sistemi Yıllık Planı doğrultusunda yapılacak işlemlerin koordinasyonunu sağlamaktır.</w:t>
            </w:r>
          </w:p>
        </w:tc>
      </w:tr>
    </w:tbl>
    <w:p w14:paraId="678B4F2B" w14:textId="77777777" w:rsidR="00E40999" w:rsidRDefault="00E40999">
      <w:pPr>
        <w:pStyle w:val="AralkYok"/>
        <w:rPr>
          <w:rFonts w:ascii="Cambria" w:hAnsi="Cambria"/>
        </w:rPr>
      </w:pPr>
    </w:p>
    <w:sectPr w:rsidR="00E409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29900" w14:textId="77777777" w:rsidR="003D2B3C" w:rsidRDefault="003D2B3C">
      <w:r>
        <w:separator/>
      </w:r>
    </w:p>
  </w:endnote>
  <w:endnote w:type="continuationSeparator" w:id="0">
    <w:p w14:paraId="51D0DE8E" w14:textId="77777777" w:rsidR="003D2B3C" w:rsidRDefault="003D2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53668" w14:textId="77777777" w:rsidR="00527E5A" w:rsidRDefault="00527E5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35503" w14:textId="77777777" w:rsidR="00E40999" w:rsidRDefault="00E40999">
    <w:pPr>
      <w:pStyle w:val="AltBilgi"/>
    </w:pPr>
  </w:p>
  <w:tbl>
    <w:tblPr>
      <w:tblW w:w="10348" w:type="dxa"/>
      <w:tblInd w:w="-152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4" w:space="0" w:color="auto"/>
        <w:insideV w:val="single" w:sz="8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987"/>
      <w:gridCol w:w="5361"/>
    </w:tblGrid>
    <w:tr w:rsidR="00E40999" w14:paraId="79A3D498" w14:textId="77777777">
      <w:trPr>
        <w:cantSplit/>
        <w:trHeight w:val="700"/>
      </w:trPr>
      <w:tc>
        <w:tcPr>
          <w:tcW w:w="4987" w:type="dxa"/>
          <w:tcBorders>
            <w:bottom w:val="single" w:sz="8" w:space="0" w:color="auto"/>
          </w:tcBorders>
          <w:vAlign w:val="center"/>
        </w:tcPr>
        <w:p w14:paraId="72512DDA" w14:textId="77777777" w:rsidR="00E40999" w:rsidRDefault="003D2B3C">
          <w:pPr>
            <w:tabs>
              <w:tab w:val="center" w:pos="4536"/>
              <w:tab w:val="right" w:pos="9072"/>
            </w:tabs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HAZIRLAYAN</w:t>
          </w:r>
        </w:p>
        <w:p w14:paraId="2F58F543" w14:textId="77777777" w:rsidR="00E40999" w:rsidRDefault="003D2B3C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Kalite ve Akreditasyon Koordinatörlüğü</w:t>
          </w:r>
        </w:p>
        <w:p w14:paraId="02C5E8EE" w14:textId="77777777" w:rsidR="00E40999" w:rsidRDefault="00E40999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  <w:p w14:paraId="7D85A0EA" w14:textId="77777777" w:rsidR="00E40999" w:rsidRDefault="00E40999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  <w:p w14:paraId="0A7B2288" w14:textId="77777777" w:rsidR="00E40999" w:rsidRDefault="00E40999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</w:tc>
      <w:tc>
        <w:tcPr>
          <w:tcW w:w="5361" w:type="dxa"/>
          <w:tcBorders>
            <w:bottom w:val="single" w:sz="8" w:space="0" w:color="auto"/>
          </w:tcBorders>
          <w:vAlign w:val="center"/>
        </w:tcPr>
        <w:p w14:paraId="30E866A4" w14:textId="77777777" w:rsidR="00E40999" w:rsidRDefault="003D2B3C">
          <w:pPr>
            <w:tabs>
              <w:tab w:val="center" w:pos="4536"/>
              <w:tab w:val="right" w:pos="9072"/>
            </w:tabs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ONAYLAYAN</w:t>
          </w:r>
        </w:p>
        <w:p w14:paraId="5EB673FF" w14:textId="77777777" w:rsidR="00E40999" w:rsidRDefault="003D2B3C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Başkent Üniversitesi Rektör Yardımcısı</w:t>
          </w:r>
        </w:p>
        <w:p w14:paraId="188CF659" w14:textId="77777777" w:rsidR="00E40999" w:rsidRDefault="00E40999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  <w:p w14:paraId="72D37FB5" w14:textId="77777777" w:rsidR="00E40999" w:rsidRDefault="00E40999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  <w:p w14:paraId="36D7389E" w14:textId="77777777" w:rsidR="00E40999" w:rsidRDefault="00E40999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</w:tc>
    </w:tr>
  </w:tbl>
  <w:p w14:paraId="1D1FCB33" w14:textId="77777777" w:rsidR="00E40999" w:rsidRDefault="00E40999">
    <w:pPr>
      <w:tabs>
        <w:tab w:val="center" w:pos="4536"/>
        <w:tab w:val="right" w:pos="9072"/>
      </w:tabs>
    </w:pPr>
  </w:p>
  <w:p w14:paraId="67C3204B" w14:textId="77777777" w:rsidR="00E40999" w:rsidRDefault="00E40999">
    <w:pPr>
      <w:pStyle w:val="AltBilgi"/>
    </w:pPr>
  </w:p>
  <w:p w14:paraId="43BAC300" w14:textId="77777777" w:rsidR="00E40999" w:rsidRDefault="00E4099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8FBC0" w14:textId="77777777" w:rsidR="00527E5A" w:rsidRDefault="00527E5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ABDD5" w14:textId="77777777" w:rsidR="003D2B3C" w:rsidRDefault="003D2B3C">
      <w:r>
        <w:separator/>
      </w:r>
    </w:p>
  </w:footnote>
  <w:footnote w:type="continuationSeparator" w:id="0">
    <w:p w14:paraId="345A5DCA" w14:textId="77777777" w:rsidR="003D2B3C" w:rsidRDefault="003D2B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87664" w14:textId="77777777" w:rsidR="00527E5A" w:rsidRDefault="00527E5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78" w:type="dxa"/>
      <w:tblInd w:w="-17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504"/>
      <w:gridCol w:w="5867"/>
      <w:gridCol w:w="1503"/>
      <w:gridCol w:w="1504"/>
    </w:tblGrid>
    <w:tr w:rsidR="00E40999" w14:paraId="6890714E" w14:textId="77777777">
      <w:trPr>
        <w:trHeight w:val="278"/>
      </w:trPr>
      <w:tc>
        <w:tcPr>
          <w:tcW w:w="150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77AD60A" w14:textId="77777777" w:rsidR="00E40999" w:rsidRDefault="003D2B3C">
          <w:pPr>
            <w:tabs>
              <w:tab w:val="center" w:pos="4536"/>
              <w:tab w:val="right" w:pos="9072"/>
            </w:tabs>
            <w:spacing w:line="276" w:lineRule="auto"/>
            <w:rPr>
              <w:rFonts w:ascii="Calibri" w:eastAsia="Calibri" w:hAnsi="Calibri"/>
              <w:sz w:val="22"/>
              <w:szCs w:val="22"/>
            </w:rPr>
          </w:pPr>
          <w:r>
            <w:rPr>
              <w:rFonts w:ascii="Calibri" w:eastAsia="Calibri" w:hAnsi="Calibri"/>
              <w:noProof/>
              <w:sz w:val="22"/>
              <w:szCs w:val="22"/>
            </w:rPr>
            <w:drawing>
              <wp:inline distT="0" distB="0" distL="0" distR="0" wp14:anchorId="0363CF46" wp14:editId="27136555">
                <wp:extent cx="647700" cy="622300"/>
                <wp:effectExtent l="19050" t="0" r="0" b="0"/>
                <wp:docPr id="4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6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E723657" w14:textId="77777777" w:rsidR="00E40999" w:rsidRDefault="00E40999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</w:p>
        <w:p w14:paraId="2E9B9959" w14:textId="77777777" w:rsidR="00E40999" w:rsidRDefault="003D2B3C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eastAsia="Arial"/>
              <w:b/>
              <w:color w:val="000000"/>
              <w:sz w:val="28"/>
              <w:szCs w:val="28"/>
            </w:rPr>
          </w:pPr>
          <w:r>
            <w:rPr>
              <w:rFonts w:eastAsia="Arial"/>
              <w:b/>
              <w:color w:val="000000"/>
              <w:sz w:val="28"/>
              <w:szCs w:val="28"/>
            </w:rPr>
            <w:t>GÖREV, Y</w:t>
          </w:r>
          <w:r>
            <w:rPr>
              <w:rFonts w:eastAsia="Arial"/>
              <w:b/>
              <w:color w:val="000000"/>
              <w:sz w:val="28"/>
              <w:szCs w:val="28"/>
            </w:rPr>
            <w:t>ETKİ VE SORUMLULUKLAR</w:t>
          </w:r>
        </w:p>
        <w:p w14:paraId="2256BAFC" w14:textId="77777777" w:rsidR="00E40999" w:rsidRDefault="003D2B3C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eastAsia="Arial"/>
              <w:b/>
              <w:color w:val="000000"/>
              <w:sz w:val="28"/>
              <w:szCs w:val="28"/>
            </w:rPr>
          </w:pPr>
          <w:r>
            <w:rPr>
              <w:rFonts w:eastAsia="Arial"/>
              <w:b/>
              <w:color w:val="000000"/>
              <w:sz w:val="28"/>
              <w:szCs w:val="28"/>
            </w:rPr>
            <w:t>BİRİM KALİTE SORUMLULARI</w:t>
          </w:r>
        </w:p>
        <w:p w14:paraId="74500C3E" w14:textId="77777777" w:rsidR="00E40999" w:rsidRDefault="00E40999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eastAsia="Arial"/>
              <w:b/>
              <w:color w:val="000000"/>
              <w:sz w:val="28"/>
              <w:szCs w:val="28"/>
            </w:rPr>
          </w:pPr>
        </w:p>
      </w:tc>
      <w:tc>
        <w:tcPr>
          <w:tcW w:w="15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DF2974A" w14:textId="77777777" w:rsidR="00E40999" w:rsidRDefault="003D2B3C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Doküman No</w:t>
          </w:r>
        </w:p>
      </w:tc>
      <w:tc>
        <w:tcPr>
          <w:tcW w:w="15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EA2D9F6" w14:textId="6AF551E8" w:rsidR="00E40999" w:rsidRDefault="003D2B3C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proofErr w:type="gramStart"/>
          <w:r>
            <w:rPr>
              <w:rFonts w:eastAsia="Arial"/>
              <w:color w:val="000000"/>
              <w:sz w:val="18"/>
              <w:szCs w:val="18"/>
            </w:rPr>
            <w:t>BÜ.GRTN</w:t>
          </w:r>
          <w:proofErr w:type="gramEnd"/>
          <w:r>
            <w:rPr>
              <w:rFonts w:eastAsia="Arial"/>
              <w:color w:val="000000"/>
              <w:sz w:val="18"/>
              <w:szCs w:val="18"/>
            </w:rPr>
            <w:t>.</w:t>
          </w:r>
          <w:r w:rsidR="00527E5A">
            <w:rPr>
              <w:rFonts w:eastAsia="Arial"/>
              <w:color w:val="000000"/>
              <w:sz w:val="18"/>
              <w:szCs w:val="18"/>
            </w:rPr>
            <w:t>392</w:t>
          </w:r>
        </w:p>
      </w:tc>
    </w:tr>
    <w:tr w:rsidR="00527E5A" w14:paraId="0BC2DAAA" w14:textId="77777777">
      <w:trPr>
        <w:trHeight w:val="291"/>
      </w:trPr>
      <w:tc>
        <w:tcPr>
          <w:tcW w:w="150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857AD5C" w14:textId="77777777" w:rsidR="00527E5A" w:rsidRDefault="00527E5A" w:rsidP="00527E5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8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6A244BE" w14:textId="77777777" w:rsidR="00527E5A" w:rsidRDefault="00527E5A" w:rsidP="00527E5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5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A33E7D8" w14:textId="77777777" w:rsidR="00527E5A" w:rsidRDefault="00527E5A" w:rsidP="00527E5A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Yayım Tarihi</w:t>
          </w:r>
        </w:p>
      </w:tc>
      <w:tc>
        <w:tcPr>
          <w:tcW w:w="15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452137F" w14:textId="22228F24" w:rsidR="00527E5A" w:rsidRDefault="00527E5A" w:rsidP="00527E5A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 w:rsidRPr="0062713D">
            <w:rPr>
              <w:sz w:val="20"/>
            </w:rPr>
            <w:t>03.01.2025</w:t>
          </w:r>
        </w:p>
      </w:tc>
    </w:tr>
    <w:tr w:rsidR="00E40999" w14:paraId="251A21BE" w14:textId="77777777">
      <w:trPr>
        <w:trHeight w:val="235"/>
      </w:trPr>
      <w:tc>
        <w:tcPr>
          <w:tcW w:w="150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D4B520C" w14:textId="77777777" w:rsidR="00E40999" w:rsidRDefault="00E4099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8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D97693B" w14:textId="77777777" w:rsidR="00E40999" w:rsidRDefault="00E4099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5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4ACD23B" w14:textId="77777777" w:rsidR="00E40999" w:rsidRDefault="003D2B3C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Revizyon Tarihi</w:t>
          </w:r>
        </w:p>
      </w:tc>
      <w:tc>
        <w:tcPr>
          <w:tcW w:w="15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509D416" w14:textId="77777777" w:rsidR="00E40999" w:rsidRDefault="003D2B3C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00.00.0000</w:t>
          </w:r>
        </w:p>
      </w:tc>
    </w:tr>
    <w:tr w:rsidR="00E40999" w14:paraId="54354B31" w14:textId="77777777">
      <w:trPr>
        <w:trHeight w:val="235"/>
      </w:trPr>
      <w:tc>
        <w:tcPr>
          <w:tcW w:w="150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68D3004" w14:textId="77777777" w:rsidR="00E40999" w:rsidRDefault="00E4099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8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177F9EC" w14:textId="77777777" w:rsidR="00E40999" w:rsidRDefault="00E4099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5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2BB9EF1" w14:textId="77777777" w:rsidR="00E40999" w:rsidRDefault="003D2B3C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Revizyon No</w:t>
          </w:r>
        </w:p>
      </w:tc>
      <w:tc>
        <w:tcPr>
          <w:tcW w:w="15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2CD2C9D" w14:textId="77777777" w:rsidR="00E40999" w:rsidRDefault="003D2B3C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00</w:t>
          </w:r>
        </w:p>
      </w:tc>
    </w:tr>
    <w:tr w:rsidR="00E40999" w14:paraId="44F1C276" w14:textId="77777777">
      <w:trPr>
        <w:trHeight w:val="291"/>
      </w:trPr>
      <w:tc>
        <w:tcPr>
          <w:tcW w:w="150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B926D92" w14:textId="77777777" w:rsidR="00E40999" w:rsidRDefault="00E4099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8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B823A8D" w14:textId="77777777" w:rsidR="00E40999" w:rsidRDefault="00E4099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5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E0D1C20" w14:textId="77777777" w:rsidR="00E40999" w:rsidRDefault="003D2B3C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Sayfa</w:t>
          </w:r>
        </w:p>
      </w:tc>
      <w:tc>
        <w:tcPr>
          <w:tcW w:w="15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7FCB67D" w14:textId="77777777" w:rsidR="00E40999" w:rsidRDefault="003D2B3C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sz w:val="18"/>
              <w:szCs w:val="18"/>
            </w:rPr>
            <w:fldChar w:fldCharType="begin"/>
          </w:r>
          <w:r>
            <w:rPr>
              <w:rFonts w:eastAsia="Arial"/>
              <w:sz w:val="18"/>
              <w:szCs w:val="18"/>
            </w:rPr>
            <w:instrText>PAGE</w:instrText>
          </w:r>
          <w:r>
            <w:rPr>
              <w:rFonts w:eastAsia="Arial"/>
              <w:sz w:val="18"/>
              <w:szCs w:val="18"/>
            </w:rPr>
            <w:fldChar w:fldCharType="separate"/>
          </w:r>
          <w:r>
            <w:rPr>
              <w:rFonts w:eastAsia="Arial"/>
              <w:noProof/>
              <w:sz w:val="18"/>
              <w:szCs w:val="18"/>
            </w:rPr>
            <w:t>2</w:t>
          </w:r>
          <w:r>
            <w:rPr>
              <w:rFonts w:eastAsia="Arial"/>
              <w:sz w:val="18"/>
              <w:szCs w:val="18"/>
            </w:rPr>
            <w:fldChar w:fldCharType="end"/>
          </w:r>
          <w:r>
            <w:rPr>
              <w:rFonts w:eastAsia="Arial"/>
              <w:sz w:val="18"/>
              <w:szCs w:val="18"/>
            </w:rPr>
            <w:t xml:space="preserve"> / </w:t>
          </w:r>
          <w:r>
            <w:rPr>
              <w:rFonts w:eastAsia="Arial"/>
              <w:sz w:val="18"/>
              <w:szCs w:val="18"/>
            </w:rPr>
            <w:fldChar w:fldCharType="begin"/>
          </w:r>
          <w:r>
            <w:rPr>
              <w:rFonts w:eastAsia="Arial"/>
              <w:sz w:val="18"/>
              <w:szCs w:val="18"/>
            </w:rPr>
            <w:instrText>NUMPAGES</w:instrText>
          </w:r>
          <w:r>
            <w:rPr>
              <w:rFonts w:eastAsia="Arial"/>
              <w:sz w:val="18"/>
              <w:szCs w:val="18"/>
            </w:rPr>
            <w:fldChar w:fldCharType="separate"/>
          </w:r>
          <w:r>
            <w:rPr>
              <w:rFonts w:eastAsia="Arial"/>
              <w:noProof/>
              <w:sz w:val="18"/>
              <w:szCs w:val="18"/>
            </w:rPr>
            <w:t>2</w:t>
          </w:r>
          <w:r>
            <w:rPr>
              <w:rFonts w:eastAsia="Arial"/>
              <w:sz w:val="18"/>
              <w:szCs w:val="18"/>
            </w:rPr>
            <w:fldChar w:fldCharType="end"/>
          </w:r>
        </w:p>
      </w:tc>
    </w:tr>
  </w:tbl>
  <w:p w14:paraId="09BDF5AC" w14:textId="77777777" w:rsidR="00E40999" w:rsidRDefault="00E40999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BDC16" w14:textId="77777777" w:rsidR="00527E5A" w:rsidRDefault="00527E5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65700"/>
    <w:multiLevelType w:val="hybridMultilevel"/>
    <w:tmpl w:val="B2D8AE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21818"/>
    <w:multiLevelType w:val="hybridMultilevel"/>
    <w:tmpl w:val="46A8F8AE"/>
    <w:lvl w:ilvl="0" w:tplc="C2C230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05B5C"/>
    <w:multiLevelType w:val="multilevel"/>
    <w:tmpl w:val="5EF8E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967792"/>
    <w:multiLevelType w:val="hybridMultilevel"/>
    <w:tmpl w:val="F3582C24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A5706"/>
    <w:multiLevelType w:val="hybridMultilevel"/>
    <w:tmpl w:val="75407EAE"/>
    <w:lvl w:ilvl="0" w:tplc="58CAB222">
      <w:start w:val="1"/>
      <w:numFmt w:val="bullet"/>
      <w:lvlText w:val=""/>
      <w:lvlJc w:val="left"/>
      <w:pPr>
        <w:ind w:left="4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8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9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9840" w:hanging="360"/>
      </w:pPr>
      <w:rPr>
        <w:rFonts w:ascii="Wingdings" w:hAnsi="Wingdings" w:hint="default"/>
      </w:rPr>
    </w:lvl>
  </w:abstractNum>
  <w:abstractNum w:abstractNumId="5" w15:restartNumberingAfterBreak="0">
    <w:nsid w:val="0F9D1DF3"/>
    <w:multiLevelType w:val="hybridMultilevel"/>
    <w:tmpl w:val="73FE6C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2C51C9"/>
    <w:multiLevelType w:val="hybridMultilevel"/>
    <w:tmpl w:val="C3F8A7C4"/>
    <w:lvl w:ilvl="0" w:tplc="3A9E1F40">
      <w:start w:val="1"/>
      <w:numFmt w:val="bullet"/>
      <w:lvlText w:val=""/>
      <w:lvlJc w:val="left"/>
      <w:pPr>
        <w:tabs>
          <w:tab w:val="num" w:pos="1073"/>
        </w:tabs>
        <w:ind w:left="1073" w:hanging="360"/>
      </w:pPr>
      <w:rPr>
        <w:rFonts w:ascii="Symbol" w:hAnsi="Symbol" w:hint="default"/>
        <w:sz w:val="20"/>
        <w:szCs w:val="20"/>
      </w:rPr>
    </w:lvl>
    <w:lvl w:ilvl="1" w:tplc="041F0003">
      <w:start w:val="1"/>
      <w:numFmt w:val="bullet"/>
      <w:lvlText w:val="o"/>
      <w:lvlJc w:val="left"/>
      <w:pPr>
        <w:tabs>
          <w:tab w:val="num" w:pos="1793"/>
        </w:tabs>
        <w:ind w:left="1793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13"/>
        </w:tabs>
        <w:ind w:left="25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233"/>
        </w:tabs>
        <w:ind w:left="32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953"/>
        </w:tabs>
        <w:ind w:left="3953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673"/>
        </w:tabs>
        <w:ind w:left="46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393"/>
        </w:tabs>
        <w:ind w:left="53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13"/>
        </w:tabs>
        <w:ind w:left="6113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833"/>
        </w:tabs>
        <w:ind w:left="6833" w:hanging="360"/>
      </w:pPr>
      <w:rPr>
        <w:rFonts w:ascii="Wingdings" w:hAnsi="Wingdings" w:hint="default"/>
      </w:rPr>
    </w:lvl>
  </w:abstractNum>
  <w:abstractNum w:abstractNumId="7" w15:restartNumberingAfterBreak="0">
    <w:nsid w:val="16417585"/>
    <w:multiLevelType w:val="hybridMultilevel"/>
    <w:tmpl w:val="669E354E"/>
    <w:lvl w:ilvl="0" w:tplc="041F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8" w15:restartNumberingAfterBreak="0">
    <w:nsid w:val="262E66E1"/>
    <w:multiLevelType w:val="hybridMultilevel"/>
    <w:tmpl w:val="10E6C4E4"/>
    <w:lvl w:ilvl="0" w:tplc="041F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9" w15:restartNumberingAfterBreak="0">
    <w:nsid w:val="2B6A4DF5"/>
    <w:multiLevelType w:val="hybridMultilevel"/>
    <w:tmpl w:val="03705FF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B31C40"/>
    <w:multiLevelType w:val="multilevel"/>
    <w:tmpl w:val="D23CC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051B9F"/>
    <w:multiLevelType w:val="hybridMultilevel"/>
    <w:tmpl w:val="9F7CE100"/>
    <w:lvl w:ilvl="0" w:tplc="665A1AF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  <w:szCs w:val="20"/>
      </w:rPr>
    </w:lvl>
    <w:lvl w:ilvl="1" w:tplc="041F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F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38D03467"/>
    <w:multiLevelType w:val="hybridMultilevel"/>
    <w:tmpl w:val="13DC5082"/>
    <w:lvl w:ilvl="0" w:tplc="041F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3" w15:restartNumberingAfterBreak="0">
    <w:nsid w:val="3C374F64"/>
    <w:multiLevelType w:val="hybridMultilevel"/>
    <w:tmpl w:val="94D0714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CBD71D7"/>
    <w:multiLevelType w:val="hybridMultilevel"/>
    <w:tmpl w:val="073604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A82D8B"/>
    <w:multiLevelType w:val="multilevel"/>
    <w:tmpl w:val="C734C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F34212"/>
    <w:multiLevelType w:val="hybridMultilevel"/>
    <w:tmpl w:val="6AEA190E"/>
    <w:lvl w:ilvl="0" w:tplc="041F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487F04AE"/>
    <w:multiLevelType w:val="hybridMultilevel"/>
    <w:tmpl w:val="6ED2E4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44AE6"/>
    <w:multiLevelType w:val="multilevel"/>
    <w:tmpl w:val="498E1F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D8F3005"/>
    <w:multiLevelType w:val="multilevel"/>
    <w:tmpl w:val="34E49A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5D13F3F"/>
    <w:multiLevelType w:val="hybridMultilevel"/>
    <w:tmpl w:val="E60ACA7C"/>
    <w:lvl w:ilvl="0" w:tplc="041F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1" w15:restartNumberingAfterBreak="0">
    <w:nsid w:val="6A5D4555"/>
    <w:multiLevelType w:val="hybridMultilevel"/>
    <w:tmpl w:val="D8CCACDA"/>
    <w:lvl w:ilvl="0" w:tplc="9C6C58BE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634F18"/>
    <w:multiLevelType w:val="multilevel"/>
    <w:tmpl w:val="33E6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0BF2DFF"/>
    <w:multiLevelType w:val="hybridMultilevel"/>
    <w:tmpl w:val="94667B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E73097"/>
    <w:multiLevelType w:val="hybridMultilevel"/>
    <w:tmpl w:val="91CCB356"/>
    <w:lvl w:ilvl="0" w:tplc="041F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5" w15:restartNumberingAfterBreak="0">
    <w:nsid w:val="73973F88"/>
    <w:multiLevelType w:val="multilevel"/>
    <w:tmpl w:val="3A60E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8A76278"/>
    <w:multiLevelType w:val="multilevel"/>
    <w:tmpl w:val="33E6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CEE094D"/>
    <w:multiLevelType w:val="hybridMultilevel"/>
    <w:tmpl w:val="EA6A8972"/>
    <w:lvl w:ilvl="0" w:tplc="041F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8" w15:restartNumberingAfterBreak="0">
    <w:nsid w:val="7D160CDC"/>
    <w:multiLevelType w:val="multilevel"/>
    <w:tmpl w:val="33E6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3"/>
  </w:num>
  <w:num w:numId="3">
    <w:abstractNumId w:val="17"/>
  </w:num>
  <w:num w:numId="4">
    <w:abstractNumId w:val="13"/>
  </w:num>
  <w:num w:numId="5">
    <w:abstractNumId w:val="14"/>
  </w:num>
  <w:num w:numId="6">
    <w:abstractNumId w:val="23"/>
  </w:num>
  <w:num w:numId="7">
    <w:abstractNumId w:val="27"/>
  </w:num>
  <w:num w:numId="8">
    <w:abstractNumId w:val="0"/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</w:num>
  <w:num w:numId="11">
    <w:abstractNumId w:val="7"/>
  </w:num>
  <w:num w:numId="12">
    <w:abstractNumId w:val="20"/>
  </w:num>
  <w:num w:numId="13">
    <w:abstractNumId w:val="12"/>
  </w:num>
  <w:num w:numId="14">
    <w:abstractNumId w:val="18"/>
  </w:num>
  <w:num w:numId="15">
    <w:abstractNumId w:val="24"/>
  </w:num>
  <w:num w:numId="16">
    <w:abstractNumId w:val="19"/>
  </w:num>
  <w:num w:numId="17">
    <w:abstractNumId w:val="22"/>
  </w:num>
  <w:num w:numId="18">
    <w:abstractNumId w:val="28"/>
  </w:num>
  <w:num w:numId="19">
    <w:abstractNumId w:val="16"/>
  </w:num>
  <w:num w:numId="20">
    <w:abstractNumId w:val="4"/>
  </w:num>
  <w:num w:numId="21">
    <w:abstractNumId w:val="10"/>
  </w:num>
  <w:num w:numId="22">
    <w:abstractNumId w:val="3"/>
  </w:num>
  <w:num w:numId="23">
    <w:abstractNumId w:val="15"/>
  </w:num>
  <w:num w:numId="24">
    <w:abstractNumId w:val="26"/>
  </w:num>
  <w:num w:numId="25">
    <w:abstractNumId w:val="9"/>
  </w:num>
  <w:num w:numId="26">
    <w:abstractNumId w:val="5"/>
  </w:num>
  <w:num w:numId="27">
    <w:abstractNumId w:val="2"/>
  </w:num>
  <w:num w:numId="28">
    <w:abstractNumId w:val="25"/>
  </w:num>
  <w:num w:numId="29">
    <w:abstractNumId w:val="11"/>
  </w:num>
  <w:num w:numId="30">
    <w:abstractNumId w:val="6"/>
  </w:num>
  <w:num w:numId="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999"/>
    <w:rsid w:val="003D2B3C"/>
    <w:rsid w:val="00527E5A"/>
    <w:rsid w:val="00E40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2221F5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</w:style>
  <w:style w:type="table" w:styleId="TabloKlavuzu">
    <w:name w:val="Table Grid"/>
    <w:basedOn w:val="NormalTablo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</w:style>
  <w:style w:type="table" w:styleId="TabloKlavuzuAk">
    <w:name w:val="Grid Table Light"/>
    <w:basedOn w:val="NormalTablo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BAŞKENT ÜNİVERSİTESİ KALİTE VE AKREDİTASYON KOORDİNATÖRLÜĞÜ</vt:lpstr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BAŞKENT ÜNİVERSİTESİ KALİTE VE AKREDİTASYON KOORDİNATÖRLÜĞÜ</dc:title>
  <dc:subject/>
  <dc:creator>DİLEK YALÇIN</dc:creator>
  <cp:keywords/>
  <dc:description/>
  <cp:lastModifiedBy>W10</cp:lastModifiedBy>
  <cp:revision>21</cp:revision>
  <dcterms:created xsi:type="dcterms:W3CDTF">2025-01-16T12:24:00Z</dcterms:created>
  <dcterms:modified xsi:type="dcterms:W3CDTF">2025-04-21T07:20:00Z</dcterms:modified>
</cp:coreProperties>
</file>