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7938" w:type="dxa"/>
          </w:tcPr>
          <w:p w:rsidR="003142E7" w:rsidRDefault="008469A0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Hukuk Müşavirliği 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7938" w:type="dxa"/>
          </w:tcPr>
          <w:p w:rsidR="003142E7" w:rsidRDefault="008469A0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Müşavir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7938" w:type="dxa"/>
          </w:tcPr>
          <w:p w:rsidR="003142E7" w:rsidRDefault="008469A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7938" w:type="dxa"/>
          </w:tcPr>
          <w:p w:rsidR="003142E7" w:rsidRDefault="008469A0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 tarafından uygun görülecek avukat</w:t>
            </w:r>
          </w:p>
        </w:tc>
      </w:tr>
    </w:tbl>
    <w:p w:rsidR="003142E7" w:rsidRDefault="003142E7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3142E7" w:rsidTr="00F8702C">
        <w:tc>
          <w:tcPr>
            <w:tcW w:w="10065" w:type="dxa"/>
            <w:shd w:val="clear" w:color="auto" w:fill="D71016"/>
          </w:tcPr>
          <w:p w:rsidR="003142E7" w:rsidRDefault="002414A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3142E7" w:rsidTr="00F8702C">
        <w:tc>
          <w:tcPr>
            <w:tcW w:w="10065" w:type="dxa"/>
            <w:shd w:val="clear" w:color="auto" w:fill="FFFFFF" w:themeFill="background1"/>
          </w:tcPr>
          <w:p w:rsidR="003142E7" w:rsidRPr="008469A0" w:rsidRDefault="008469A0" w:rsidP="00585A78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9A0">
              <w:rPr>
                <w:rFonts w:ascii="Times New Roman" w:hAnsi="Times New Roman" w:cs="Times New Roman"/>
                <w:sz w:val="24"/>
                <w:szCs w:val="24"/>
              </w:rPr>
              <w:t>İlgili mevzuat çerçevesinde, Üniversite</w:t>
            </w:r>
            <w:r w:rsidR="00585A78"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  <w:bookmarkStart w:id="0" w:name="_GoBack"/>
            <w:bookmarkEnd w:id="0"/>
            <w:r w:rsidRPr="008469A0">
              <w:rPr>
                <w:rFonts w:ascii="Times New Roman" w:hAnsi="Times New Roman" w:cs="Times New Roman"/>
                <w:sz w:val="24"/>
                <w:szCs w:val="24"/>
              </w:rPr>
              <w:t xml:space="preserve"> taraf olduğu adli-idari her türlü davaların Rektörlük adına takibinin yapılabilmesi adına Müşavirlik personelinin sevk ve idaresini sağlamak, müşavirlik iş ve işlemlerinin güncel mevzuata uygun yürütülmesini sağlamak, denetlemek ve organize etmek.</w:t>
            </w:r>
          </w:p>
        </w:tc>
      </w:tr>
    </w:tbl>
    <w:p w:rsidR="003142E7" w:rsidRDefault="003142E7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3142E7" w:rsidTr="00F8702C">
        <w:tc>
          <w:tcPr>
            <w:tcW w:w="10065" w:type="dxa"/>
            <w:shd w:val="clear" w:color="auto" w:fill="D71016"/>
          </w:tcPr>
          <w:p w:rsidR="003142E7" w:rsidRDefault="002414A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Görev, Yetki ve Sorumluluklar</w:t>
            </w:r>
          </w:p>
        </w:tc>
      </w:tr>
      <w:tr w:rsidR="003142E7" w:rsidTr="00F8702C">
        <w:tc>
          <w:tcPr>
            <w:tcW w:w="10065" w:type="dxa"/>
            <w:shd w:val="clear" w:color="auto" w:fill="FFFFFF" w:themeFill="background1"/>
          </w:tcPr>
          <w:p w:rsidR="0020038E" w:rsidRPr="00365243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color w:val="000000"/>
                <w:sz w:val="24"/>
                <w:szCs w:val="24"/>
                <w:lang w:bidi="tr-TR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Mevzuatla verilmiş yetki ve görevlerin yerine getirilmesinde üniversite birimlerince talep edilmesi halinde hukuki konularda danışmanlık yapmak.</w:t>
            </w:r>
          </w:p>
          <w:p w:rsidR="0020038E" w:rsidRPr="00365243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Müşavirliğin çalışmalarını düzenlemek, yönetmek, denetlemek ve yönerge hükümlerinin uygulanmasını sağlamak.</w:t>
            </w:r>
          </w:p>
          <w:p w:rsidR="0020038E" w:rsidRPr="00365243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Müşavirlikten görüş istenen konularda görevlendirilen avukat ile gerekli çalışmaları yapmak ve sonuçların ilgili birimlere bildirilmesi için yazılan yazıları imzalamak.</w:t>
            </w:r>
          </w:p>
          <w:p w:rsidR="0020038E" w:rsidRPr="00365243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Üniversiteye karşı açılan ya da Üniversitenin açtığı davalarda verilen kararlarla ilgili olarak uygulama birliğini sağlamak adına talep edilmesi halinde birimlere bilgi vermek.</w:t>
            </w:r>
          </w:p>
          <w:p w:rsidR="0020038E" w:rsidRPr="00365243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Müşavirliğe havale edilen mevzuat taslaklarına ilişkin çalışmalara katılmak.</w:t>
            </w:r>
          </w:p>
          <w:p w:rsidR="0020038E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tr-TR"/>
              </w:rPr>
              <w:t xml:space="preserve"> </w:t>
            </w:r>
            <w:r w:rsidRPr="00365243">
              <w:rPr>
                <w:color w:val="000000"/>
                <w:sz w:val="24"/>
                <w:szCs w:val="24"/>
                <w:lang w:bidi="tr-TR"/>
              </w:rPr>
              <w:t>Müşavirlik çalışmalarıyla ilgili Rektöre bilgi vermek.</w:t>
            </w:r>
          </w:p>
          <w:p w:rsidR="0020038E" w:rsidRPr="0020038E" w:rsidRDefault="0020038E" w:rsidP="008469A0">
            <w:pPr>
              <w:pStyle w:val="Gvdemetni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038E">
              <w:rPr>
                <w:color w:val="000000"/>
                <w:sz w:val="24"/>
                <w:szCs w:val="24"/>
                <w:lang w:bidi="tr-TR"/>
              </w:rPr>
              <w:t>Üniversitemizin taraf olduğu anlaşma ve sözleşmelerin mevzuata uygun yapılmasına yardımcı olmak.</w:t>
            </w:r>
          </w:p>
          <w:p w:rsidR="0020038E" w:rsidRPr="00365243" w:rsidRDefault="0020038E" w:rsidP="008469A0">
            <w:pPr>
              <w:pStyle w:val="ListeParagraf"/>
              <w:numPr>
                <w:ilvl w:val="0"/>
                <w:numId w:val="30"/>
              </w:numPr>
              <w:spacing w:line="276" w:lineRule="auto"/>
              <w:ind w:left="464" w:hanging="426"/>
              <w:rPr>
                <w:lang w:bidi="tr-TR"/>
              </w:rPr>
            </w:pPr>
            <w:r w:rsidRPr="00365243">
              <w:rPr>
                <w:lang w:bidi="tr-TR"/>
              </w:rPr>
              <w:t>Açılan ya da açılacak olan davalara ilişkin ilgili birimlerden bilgi, belge, görüş talep edilmesi akabinde personel tarafından yazılan yazıları imzalamak.</w:t>
            </w:r>
          </w:p>
          <w:p w:rsidR="0020038E" w:rsidRPr="00365243" w:rsidRDefault="0020038E" w:rsidP="008469A0">
            <w:pPr>
              <w:pStyle w:val="ListeParagraf"/>
              <w:numPr>
                <w:ilvl w:val="0"/>
                <w:numId w:val="30"/>
              </w:numPr>
              <w:spacing w:line="276" w:lineRule="auto"/>
              <w:ind w:left="464" w:hanging="426"/>
              <w:rPr>
                <w:lang w:eastAsia="en-US"/>
              </w:rPr>
            </w:pPr>
            <w:r w:rsidRPr="00365243">
              <w:rPr>
                <w:lang w:bidi="tr-TR"/>
              </w:rPr>
              <w:t>Mevzuatın öngördüğü diğer yetkileri kullanmak ve görevleri yerine getirmek.</w:t>
            </w:r>
          </w:p>
          <w:p w:rsidR="0020038E" w:rsidRPr="00365243" w:rsidRDefault="0020038E" w:rsidP="008469A0">
            <w:pPr>
              <w:pStyle w:val="ListeParagraf"/>
              <w:widowControl w:val="0"/>
              <w:numPr>
                <w:ilvl w:val="0"/>
                <w:numId w:val="30"/>
              </w:numPr>
              <w:tabs>
                <w:tab w:val="left" w:pos="545"/>
              </w:tabs>
              <w:spacing w:line="276" w:lineRule="auto"/>
              <w:ind w:left="464" w:hanging="426"/>
              <w:rPr>
                <w:lang w:bidi="tr-TR"/>
              </w:rPr>
            </w:pPr>
            <w:r w:rsidRPr="00365243">
              <w:rPr>
                <w:lang w:bidi="tr-TR"/>
              </w:rPr>
              <w:t>Amirleri tarafından görevlendirildiği komisyon ve kurullarla ilgili iş ve işlemleri                 yürütmek.</w:t>
            </w:r>
          </w:p>
          <w:p w:rsidR="003142E7" w:rsidRDefault="0020038E" w:rsidP="008469A0">
            <w:pPr>
              <w:pStyle w:val="AralkYok"/>
              <w:numPr>
                <w:ilvl w:val="0"/>
                <w:numId w:val="30"/>
              </w:numPr>
              <w:spacing w:line="276" w:lineRule="auto"/>
              <w:ind w:left="464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243">
              <w:rPr>
                <w:rFonts w:ascii="Times New Roman" w:eastAsia="Times New Roman" w:hAnsi="Times New Roman" w:cs="Times New Roman"/>
                <w:sz w:val="24"/>
                <w:szCs w:val="24"/>
                <w:lang w:bidi="tr-TR"/>
              </w:rPr>
              <w:t>Amirlerinin verdiği Hukuk Müşavirliği ile ilgili diğer iş ve işlemleri yer</w:t>
            </w:r>
            <w:r w:rsidR="008469A0">
              <w:rPr>
                <w:rFonts w:ascii="Times New Roman" w:eastAsia="Times New Roman" w:hAnsi="Times New Roman" w:cs="Times New Roman"/>
                <w:sz w:val="24"/>
                <w:szCs w:val="24"/>
                <w:lang w:bidi="tr-TR"/>
              </w:rPr>
              <w:t>ine getirmektir.</w:t>
            </w:r>
          </w:p>
        </w:tc>
      </w:tr>
    </w:tbl>
    <w:p w:rsidR="003142E7" w:rsidRDefault="003142E7">
      <w:pPr>
        <w:pStyle w:val="AralkYok"/>
        <w:rPr>
          <w:rFonts w:ascii="Times New Roman" w:hAnsi="Times New Roman" w:cs="Times New Roman"/>
        </w:rPr>
      </w:pPr>
    </w:p>
    <w:sectPr w:rsidR="003142E7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2E7" w:rsidRDefault="002414AD">
      <w:r>
        <w:separator/>
      </w:r>
    </w:p>
  </w:endnote>
  <w:endnote w:type="continuationSeparator" w:id="0">
    <w:p w:rsidR="003142E7" w:rsidRDefault="0024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2E7" w:rsidRDefault="003142E7">
    <w:pPr>
      <w:pStyle w:val="AltBilgi"/>
    </w:pPr>
  </w:p>
  <w:tbl>
    <w:tblPr>
      <w:tblW w:w="10065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078"/>
    </w:tblGrid>
    <w:tr w:rsidR="003142E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078" w:type="dxa"/>
          <w:tcBorders>
            <w:bottom w:val="single" w:sz="8" w:space="0" w:color="auto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:rsidR="003142E7" w:rsidRDefault="003142E7">
    <w:pPr>
      <w:tabs>
        <w:tab w:val="center" w:pos="4536"/>
        <w:tab w:val="right" w:pos="9072"/>
      </w:tabs>
    </w:pPr>
  </w:p>
  <w:p w:rsidR="003142E7" w:rsidRDefault="003142E7">
    <w:pPr>
      <w:pStyle w:val="AltBilgi"/>
    </w:pPr>
  </w:p>
  <w:p w:rsidR="003142E7" w:rsidRDefault="003142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2E7" w:rsidRDefault="002414AD">
      <w:r>
        <w:separator/>
      </w:r>
    </w:p>
  </w:footnote>
  <w:footnote w:type="continuationSeparator" w:id="0">
    <w:p w:rsidR="003142E7" w:rsidRDefault="0024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4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447"/>
      <w:gridCol w:w="1276"/>
    </w:tblGrid>
    <w:tr w:rsidR="003142E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:rsidR="003142E7" w:rsidRDefault="0020038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HUKUK MÜŞAVİRİ</w:t>
          </w: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0038E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.07</w:t>
          </w:r>
        </w:p>
      </w:tc>
    </w:tr>
    <w:tr w:rsidR="003142E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 w:rsidP="000E7A78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20.0</w:t>
          </w:r>
          <w:r w:rsidR="00494280">
            <w:rPr>
              <w:rFonts w:eastAsia="Arial"/>
              <w:color w:val="000000"/>
              <w:sz w:val="18"/>
              <w:szCs w:val="18"/>
            </w:rPr>
            <w:t>9</w:t>
          </w:r>
          <w:r w:rsidR="000E7A78">
            <w:rPr>
              <w:rFonts w:eastAsia="Arial"/>
              <w:color w:val="000000"/>
              <w:sz w:val="18"/>
              <w:szCs w:val="18"/>
            </w:rPr>
            <w:t>.2024</w:t>
          </w:r>
        </w:p>
      </w:tc>
    </w:tr>
    <w:tr w:rsidR="003142E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3142E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3142E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585A78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585A78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:rsidR="003142E7" w:rsidRDefault="003142E7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3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1CF4701D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C3A38"/>
    <w:multiLevelType w:val="multilevel"/>
    <w:tmpl w:val="C3BE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921FE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3989009D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8274B14"/>
    <w:multiLevelType w:val="hybridMultilevel"/>
    <w:tmpl w:val="0EFAE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48715CE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0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CB6FF9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5" w15:restartNumberingAfterBreak="0">
    <w:nsid w:val="7A8A510A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7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15"/>
  </w:num>
  <w:num w:numId="4">
    <w:abstractNumId w:val="11"/>
  </w:num>
  <w:num w:numId="5">
    <w:abstractNumId w:val="12"/>
  </w:num>
  <w:num w:numId="6">
    <w:abstractNumId w:val="23"/>
  </w:num>
  <w:num w:numId="7">
    <w:abstractNumId w:val="26"/>
  </w:num>
  <w:num w:numId="8">
    <w:abstractNumId w:val="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3"/>
  </w:num>
  <w:num w:numId="12">
    <w:abstractNumId w:val="19"/>
  </w:num>
  <w:num w:numId="13">
    <w:abstractNumId w:val="9"/>
  </w:num>
  <w:num w:numId="14">
    <w:abstractNumId w:val="16"/>
  </w:num>
  <w:num w:numId="15">
    <w:abstractNumId w:val="24"/>
  </w:num>
  <w:num w:numId="16">
    <w:abstractNumId w:val="17"/>
  </w:num>
  <w:num w:numId="17">
    <w:abstractNumId w:val="21"/>
  </w:num>
  <w:num w:numId="18">
    <w:abstractNumId w:val="27"/>
  </w:num>
  <w:num w:numId="19">
    <w:abstractNumId w:val="13"/>
  </w:num>
  <w:num w:numId="20">
    <w:abstractNumId w:val="2"/>
  </w:num>
  <w:num w:numId="21">
    <w:abstractNumId w:val="7"/>
  </w:num>
  <w:num w:numId="22">
    <w:abstractNumId w:val="1"/>
  </w:num>
  <w:num w:numId="23">
    <w:abstractNumId w:val="25"/>
  </w:num>
  <w:num w:numId="24">
    <w:abstractNumId w:val="22"/>
  </w:num>
  <w:num w:numId="25">
    <w:abstractNumId w:val="4"/>
  </w:num>
  <w:num w:numId="26">
    <w:abstractNumId w:val="10"/>
  </w:num>
  <w:num w:numId="27">
    <w:abstractNumId w:val="8"/>
  </w:num>
  <w:num w:numId="28">
    <w:abstractNumId w:val="18"/>
  </w:num>
  <w:num w:numId="29">
    <w:abstractNumId w:val="5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E7"/>
    <w:rsid w:val="000E7A78"/>
    <w:rsid w:val="0020038E"/>
    <w:rsid w:val="002414AD"/>
    <w:rsid w:val="003142E7"/>
    <w:rsid w:val="003D236F"/>
    <w:rsid w:val="00494280"/>
    <w:rsid w:val="00585A78"/>
    <w:rsid w:val="0065704F"/>
    <w:rsid w:val="008469A0"/>
    <w:rsid w:val="00A21C6B"/>
    <w:rsid w:val="00A47FA9"/>
    <w:rsid w:val="00BB5198"/>
    <w:rsid w:val="00CF209A"/>
    <w:rsid w:val="00F8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F2E19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vdemetni">
    <w:name w:val="Gövde metni_"/>
    <w:basedOn w:val="VarsaylanParagrafYazTipi"/>
    <w:link w:val="Gvdemetni0"/>
    <w:rsid w:val="0020038E"/>
    <w:rPr>
      <w:rFonts w:ascii="Times New Roman" w:eastAsia="Times New Roman" w:hAnsi="Times New Roman" w:cs="Times New Roman"/>
    </w:rPr>
  </w:style>
  <w:style w:type="paragraph" w:customStyle="1" w:styleId="Gvdemetni0">
    <w:name w:val="Gövde metni"/>
    <w:basedOn w:val="Normal"/>
    <w:link w:val="Gvdemetni"/>
    <w:rsid w:val="0020038E"/>
    <w:pPr>
      <w:widowControl w:val="0"/>
      <w:spacing w:line="252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Baskent</cp:lastModifiedBy>
  <cp:revision>7</cp:revision>
  <dcterms:created xsi:type="dcterms:W3CDTF">2025-04-02T08:47:00Z</dcterms:created>
  <dcterms:modified xsi:type="dcterms:W3CDTF">2025-04-02T09:38:00Z</dcterms:modified>
</cp:coreProperties>
</file>