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DE0B9" w14:textId="77777777" w:rsidR="00606116" w:rsidRPr="002B3593" w:rsidRDefault="002B3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b/>
          <w:sz w:val="24"/>
          <w:szCs w:val="24"/>
        </w:rPr>
        <w:t>BAŞKENT ÜNİVERSİTESİ</w:t>
      </w:r>
    </w:p>
    <w:p w14:paraId="3392CA5C" w14:textId="77777777" w:rsidR="00606116" w:rsidRPr="002B3593" w:rsidRDefault="002B35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b/>
          <w:sz w:val="24"/>
          <w:szCs w:val="24"/>
        </w:rPr>
        <w:t>BİRİM ÖZ DEĞERLENDİRME RAPORU (BÖDR)</w:t>
      </w:r>
      <w:r w:rsidRPr="002B3593">
        <w:rPr>
          <w:rFonts w:ascii="Times New Roman" w:hAnsi="Times New Roman" w:cs="Times New Roman"/>
          <w:b/>
          <w:sz w:val="24"/>
          <w:szCs w:val="24"/>
        </w:rPr>
        <w:br/>
        <w:t>İNCELEME VE DEĞERLENDİRME FORMU</w:t>
      </w:r>
    </w:p>
    <w:p w14:paraId="7C3EA2AA" w14:textId="77777777" w:rsidR="00606116" w:rsidRPr="002B3593" w:rsidRDefault="002B3593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2B3593">
        <w:rPr>
          <w:rFonts w:ascii="Times New Roman" w:hAnsi="Times New Roman" w:cs="Times New Roman"/>
          <w:color w:val="auto"/>
          <w:sz w:val="24"/>
          <w:szCs w:val="24"/>
        </w:rPr>
        <w:t>1. Genel Bilgiler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606116" w:rsidRPr="002B3593" w14:paraId="4D255A70" w14:textId="77777777">
        <w:trPr>
          <w:jc w:val="center"/>
        </w:trPr>
        <w:tc>
          <w:tcPr>
            <w:tcW w:w="3324" w:type="dxa"/>
            <w:vAlign w:val="center"/>
          </w:tcPr>
          <w:p w14:paraId="09F33CBC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Değerlendirilen birim</w:t>
            </w:r>
          </w:p>
        </w:tc>
        <w:tc>
          <w:tcPr>
            <w:tcW w:w="3324" w:type="dxa"/>
            <w:vAlign w:val="center"/>
          </w:tcPr>
          <w:p w14:paraId="536DBE34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Rapor yılı</w:t>
            </w:r>
          </w:p>
        </w:tc>
        <w:tc>
          <w:tcPr>
            <w:tcW w:w="3324" w:type="dxa"/>
            <w:vAlign w:val="center"/>
          </w:tcPr>
          <w:p w14:paraId="3426BCCA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Değerlendirme tarihi</w:t>
            </w:r>
          </w:p>
        </w:tc>
      </w:tr>
      <w:tr w:rsidR="00606116" w:rsidRPr="002B3593" w14:paraId="38E85494" w14:textId="77777777">
        <w:trPr>
          <w:jc w:val="center"/>
        </w:trPr>
        <w:tc>
          <w:tcPr>
            <w:tcW w:w="3324" w:type="dxa"/>
            <w:vAlign w:val="center"/>
          </w:tcPr>
          <w:p w14:paraId="2D0B5859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324" w:type="dxa"/>
            <w:vAlign w:val="center"/>
          </w:tcPr>
          <w:p w14:paraId="27492A1F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3324" w:type="dxa"/>
            <w:vAlign w:val="center"/>
          </w:tcPr>
          <w:p w14:paraId="3CE1AE4B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14:paraId="440189BB" w14:textId="77777777" w:rsidR="00606116" w:rsidRPr="002B3593" w:rsidRDefault="002B3593">
      <w:pPr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sz w:val="24"/>
          <w:szCs w:val="24"/>
        </w:rPr>
        <w:t>Değerlendiren: Kalite ve Akreditasyon Koordinatörlüğü</w:t>
      </w:r>
    </w:p>
    <w:p w14:paraId="0A0DAE38" w14:textId="77777777" w:rsidR="00606116" w:rsidRPr="002B3593" w:rsidRDefault="002B3593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2B3593">
        <w:rPr>
          <w:rFonts w:ascii="Times New Roman" w:hAnsi="Times New Roman" w:cs="Times New Roman"/>
          <w:color w:val="auto"/>
          <w:sz w:val="24"/>
          <w:szCs w:val="24"/>
        </w:rPr>
        <w:t>2. İnceleme Ölçütleri</w:t>
      </w:r>
    </w:p>
    <w:p w14:paraId="49E1414E" w14:textId="77777777" w:rsidR="00606116" w:rsidRPr="002B3593" w:rsidRDefault="002B3593">
      <w:pPr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sz w:val="24"/>
          <w:szCs w:val="24"/>
        </w:rPr>
        <w:t>Yalnızca birimin raporunda yer alması gereken ölçütler değerlendirilir. Uygun olmayan alan</w:t>
      </w:r>
      <w:r w:rsidRPr="002B3593">
        <w:rPr>
          <w:rFonts w:ascii="Times New Roman" w:hAnsi="Times New Roman" w:cs="Times New Roman"/>
          <w:sz w:val="24"/>
          <w:szCs w:val="24"/>
        </w:rPr>
        <w:t>lar “Kapsam dışı” olarak belirtilir. Açıklamalar yalnızca eksiklik veya iyileştirme ihtiyacı görüldüğünde yazılır.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606116" w:rsidRPr="002B3593" w14:paraId="17E7D686" w14:textId="77777777">
        <w:trPr>
          <w:jc w:val="center"/>
        </w:trPr>
        <w:tc>
          <w:tcPr>
            <w:tcW w:w="3324" w:type="dxa"/>
            <w:vAlign w:val="center"/>
          </w:tcPr>
          <w:p w14:paraId="6193388E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İnceleme konusu</w:t>
            </w:r>
          </w:p>
        </w:tc>
        <w:tc>
          <w:tcPr>
            <w:tcW w:w="3324" w:type="dxa"/>
            <w:vAlign w:val="center"/>
          </w:tcPr>
          <w:p w14:paraId="67ED9D04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Durum*</w:t>
            </w:r>
          </w:p>
        </w:tc>
        <w:tc>
          <w:tcPr>
            <w:tcW w:w="3324" w:type="dxa"/>
            <w:vAlign w:val="center"/>
          </w:tcPr>
          <w:p w14:paraId="21AD7ED8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Açıklama / İyileştirme önerisi</w:t>
            </w:r>
          </w:p>
        </w:tc>
      </w:tr>
      <w:tr w:rsidR="00606116" w:rsidRPr="002B3593" w14:paraId="15CDFD56" w14:textId="77777777">
        <w:trPr>
          <w:jc w:val="center"/>
        </w:trPr>
        <w:tc>
          <w:tcPr>
            <w:tcW w:w="3324" w:type="dxa"/>
            <w:vAlign w:val="center"/>
          </w:tcPr>
          <w:p w14:paraId="341D930B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Ölçüt ve alt ölçütlerle uyum</w:t>
            </w:r>
          </w:p>
        </w:tc>
        <w:tc>
          <w:tcPr>
            <w:tcW w:w="3324" w:type="dxa"/>
            <w:vAlign w:val="center"/>
          </w:tcPr>
          <w:p w14:paraId="6D9EE7F5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04358F7A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2DEB8CD5" w14:textId="77777777">
        <w:trPr>
          <w:jc w:val="center"/>
        </w:trPr>
        <w:tc>
          <w:tcPr>
            <w:tcW w:w="3324" w:type="dxa"/>
            <w:vAlign w:val="center"/>
          </w:tcPr>
          <w:p w14:paraId="1A7C80B2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Açıklamaların yeterliliği ve 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tutarlılığı</w:t>
            </w:r>
          </w:p>
        </w:tc>
        <w:tc>
          <w:tcPr>
            <w:tcW w:w="3324" w:type="dxa"/>
            <w:vAlign w:val="center"/>
          </w:tcPr>
          <w:p w14:paraId="3561E5D6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07BB0CED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155C3781" w14:textId="77777777">
        <w:trPr>
          <w:jc w:val="center"/>
        </w:trPr>
        <w:tc>
          <w:tcPr>
            <w:tcW w:w="3324" w:type="dxa"/>
            <w:vAlign w:val="center"/>
          </w:tcPr>
          <w:p w14:paraId="40868BB7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Kanıtların uygunluğu ve yeterliliği</w:t>
            </w:r>
          </w:p>
        </w:tc>
        <w:tc>
          <w:tcPr>
            <w:tcW w:w="3324" w:type="dxa"/>
            <w:vAlign w:val="center"/>
          </w:tcPr>
          <w:p w14:paraId="04AAB823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2466C339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1E28D212" w14:textId="77777777">
        <w:trPr>
          <w:jc w:val="center"/>
        </w:trPr>
        <w:tc>
          <w:tcPr>
            <w:tcW w:w="3324" w:type="dxa"/>
            <w:vAlign w:val="center"/>
          </w:tcPr>
          <w:p w14:paraId="0DCA0285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PUKÖ aşamalarının görünürlüğü</w:t>
            </w:r>
          </w:p>
        </w:tc>
        <w:tc>
          <w:tcPr>
            <w:tcW w:w="3324" w:type="dxa"/>
            <w:vAlign w:val="center"/>
          </w:tcPr>
          <w:p w14:paraId="19CF53B4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41CADA63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335DDE64" w14:textId="77777777">
        <w:trPr>
          <w:jc w:val="center"/>
        </w:trPr>
        <w:tc>
          <w:tcPr>
            <w:tcW w:w="3324" w:type="dxa"/>
            <w:vAlign w:val="center"/>
          </w:tcPr>
          <w:p w14:paraId="1F0FC8AB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Güçlü yönler ve gelişmeye açık alanların belirtilmesi</w:t>
            </w:r>
          </w:p>
        </w:tc>
        <w:tc>
          <w:tcPr>
            <w:tcW w:w="3324" w:type="dxa"/>
            <w:vAlign w:val="center"/>
          </w:tcPr>
          <w:p w14:paraId="3B921094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6D92CA0A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5DFC65A3" w14:textId="77777777">
        <w:trPr>
          <w:jc w:val="center"/>
        </w:trPr>
        <w:tc>
          <w:tcPr>
            <w:tcW w:w="3324" w:type="dxa"/>
            <w:vAlign w:val="center"/>
          </w:tcPr>
          <w:p w14:paraId="33296670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Önceki dönem geri bildirimlerinin ele alınması (varsa)</w:t>
            </w:r>
          </w:p>
        </w:tc>
        <w:tc>
          <w:tcPr>
            <w:tcW w:w="3324" w:type="dxa"/>
            <w:vAlign w:val="center"/>
          </w:tcPr>
          <w:p w14:paraId="564BB4CC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U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G  </w:t>
            </w:r>
            <w:r w:rsidRPr="002B359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3324" w:type="dxa"/>
            <w:vAlign w:val="center"/>
          </w:tcPr>
          <w:p w14:paraId="3163D558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D401CC" w14:textId="77777777" w:rsidR="00606116" w:rsidRPr="002B3593" w:rsidRDefault="002B3593">
      <w:pPr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sz w:val="24"/>
          <w:szCs w:val="24"/>
        </w:rPr>
        <w:t xml:space="preserve">* U: </w:t>
      </w:r>
      <w:proofErr w:type="gramStart"/>
      <w:r w:rsidRPr="002B3593">
        <w:rPr>
          <w:rFonts w:ascii="Times New Roman" w:hAnsi="Times New Roman" w:cs="Times New Roman"/>
          <w:sz w:val="24"/>
          <w:szCs w:val="24"/>
        </w:rPr>
        <w:t>Uygun  |</w:t>
      </w:r>
      <w:proofErr w:type="gramEnd"/>
      <w:r w:rsidRPr="002B3593">
        <w:rPr>
          <w:rFonts w:ascii="Times New Roman" w:hAnsi="Times New Roman" w:cs="Times New Roman"/>
          <w:sz w:val="24"/>
          <w:szCs w:val="24"/>
        </w:rPr>
        <w:t xml:space="preserve">  G: Geliştirilmeli  |  K: Kapsam dışı / değerlendirilemedi</w:t>
      </w:r>
    </w:p>
    <w:p w14:paraId="7E55B1F1" w14:textId="77777777" w:rsidR="00606116" w:rsidRPr="002B3593" w:rsidRDefault="002B3593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2B3593">
        <w:rPr>
          <w:rFonts w:ascii="Times New Roman" w:hAnsi="Times New Roman" w:cs="Times New Roman"/>
          <w:color w:val="auto"/>
          <w:sz w:val="24"/>
          <w:szCs w:val="24"/>
        </w:rPr>
        <w:t>3. Ölçüt Bazlı Önemli Bulgular</w:t>
      </w:r>
    </w:p>
    <w:p w14:paraId="38986BA7" w14:textId="77777777" w:rsidR="00606116" w:rsidRPr="002B3593" w:rsidRDefault="002B3593">
      <w:pPr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sz w:val="24"/>
          <w:szCs w:val="24"/>
        </w:rPr>
        <w:t>Yalnızca özel açıklama gerektiren ölçütler için doldurulur.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06116" w:rsidRPr="002B3593" w14:paraId="237B45B2" w14:textId="77777777">
        <w:trPr>
          <w:jc w:val="center"/>
        </w:trPr>
        <w:tc>
          <w:tcPr>
            <w:tcW w:w="4986" w:type="dxa"/>
            <w:vAlign w:val="center"/>
          </w:tcPr>
          <w:p w14:paraId="4A66BE4F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Ölçüt / alt ölçüt</w:t>
            </w:r>
          </w:p>
        </w:tc>
        <w:tc>
          <w:tcPr>
            <w:tcW w:w="4986" w:type="dxa"/>
            <w:vAlign w:val="center"/>
          </w:tcPr>
          <w:p w14:paraId="629FB1F7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Tespit / istenen açıklama veya kanıt</w:t>
            </w:r>
          </w:p>
        </w:tc>
      </w:tr>
      <w:tr w:rsidR="00606116" w:rsidRPr="002B3593" w14:paraId="591689DA" w14:textId="77777777">
        <w:trPr>
          <w:jc w:val="center"/>
        </w:trPr>
        <w:tc>
          <w:tcPr>
            <w:tcW w:w="4986" w:type="dxa"/>
            <w:vAlign w:val="center"/>
          </w:tcPr>
          <w:p w14:paraId="4B2D85E5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6" w:type="dxa"/>
            <w:vAlign w:val="center"/>
          </w:tcPr>
          <w:p w14:paraId="2C767FEE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36A2886B" w14:textId="77777777">
        <w:trPr>
          <w:jc w:val="center"/>
        </w:trPr>
        <w:tc>
          <w:tcPr>
            <w:tcW w:w="4986" w:type="dxa"/>
            <w:vAlign w:val="center"/>
          </w:tcPr>
          <w:p w14:paraId="50B35978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6" w:type="dxa"/>
            <w:vAlign w:val="center"/>
          </w:tcPr>
          <w:p w14:paraId="0B7C324E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116" w:rsidRPr="002B3593" w14:paraId="1B1DF211" w14:textId="77777777">
        <w:trPr>
          <w:jc w:val="center"/>
        </w:trPr>
        <w:tc>
          <w:tcPr>
            <w:tcW w:w="4986" w:type="dxa"/>
            <w:vAlign w:val="center"/>
          </w:tcPr>
          <w:p w14:paraId="14583F8C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6" w:type="dxa"/>
            <w:vAlign w:val="center"/>
          </w:tcPr>
          <w:p w14:paraId="188AAD10" w14:textId="77777777" w:rsidR="00606116" w:rsidRPr="002B3593" w:rsidRDefault="00606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DC32F1" w14:textId="77777777" w:rsidR="00606116" w:rsidRPr="002B3593" w:rsidRDefault="002B3593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2B3593">
        <w:rPr>
          <w:rFonts w:ascii="Times New Roman" w:hAnsi="Times New Roman" w:cs="Times New Roman"/>
          <w:color w:val="auto"/>
          <w:sz w:val="24"/>
          <w:szCs w:val="24"/>
        </w:rPr>
        <w:t xml:space="preserve">4. Genel </w:t>
      </w:r>
      <w:r w:rsidRPr="002B3593">
        <w:rPr>
          <w:rFonts w:ascii="Times New Roman" w:hAnsi="Times New Roman" w:cs="Times New Roman"/>
          <w:color w:val="auto"/>
          <w:sz w:val="24"/>
          <w:szCs w:val="24"/>
        </w:rPr>
        <w:t>Değerlendirme ve Öncelikli Öneriler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06116" w:rsidRPr="002B3593" w14:paraId="1AA05D02" w14:textId="77777777">
        <w:trPr>
          <w:jc w:val="center"/>
        </w:trPr>
        <w:tc>
          <w:tcPr>
            <w:tcW w:w="4986" w:type="dxa"/>
            <w:vAlign w:val="center"/>
          </w:tcPr>
          <w:p w14:paraId="289B2D4E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Güçlü yönler</w:t>
            </w:r>
          </w:p>
        </w:tc>
        <w:tc>
          <w:tcPr>
            <w:tcW w:w="4986" w:type="dxa"/>
            <w:vAlign w:val="center"/>
          </w:tcPr>
          <w:p w14:paraId="6425D66F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Öncelikli geliştirme alanları / öneriler</w:t>
            </w:r>
          </w:p>
        </w:tc>
      </w:tr>
      <w:tr w:rsidR="00606116" w:rsidRPr="002B3593" w14:paraId="6EFADCB4" w14:textId="77777777">
        <w:trPr>
          <w:jc w:val="center"/>
        </w:trPr>
        <w:tc>
          <w:tcPr>
            <w:tcW w:w="4986" w:type="dxa"/>
            <w:vAlign w:val="center"/>
          </w:tcPr>
          <w:p w14:paraId="151CD2CC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986" w:type="dxa"/>
            <w:vAlign w:val="center"/>
          </w:tcPr>
          <w:p w14:paraId="0DCF9103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28F1E392" w14:textId="77777777" w:rsidR="00606116" w:rsidRPr="002B3593" w:rsidRDefault="002B3593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2B3593">
        <w:rPr>
          <w:rFonts w:ascii="Times New Roman" w:hAnsi="Times New Roman" w:cs="Times New Roman"/>
          <w:color w:val="auto"/>
          <w:sz w:val="24"/>
          <w:szCs w:val="24"/>
        </w:rPr>
        <w:lastRenderedPageBreak/>
        <w:t>5. Geri Bildirim ve İzleme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06116" w:rsidRPr="002B3593" w14:paraId="21810219" w14:textId="77777777">
        <w:trPr>
          <w:jc w:val="center"/>
        </w:trPr>
        <w:tc>
          <w:tcPr>
            <w:tcW w:w="4986" w:type="dxa"/>
            <w:vAlign w:val="center"/>
          </w:tcPr>
          <w:p w14:paraId="62B42D61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Formun birime iletilme tarihi</w:t>
            </w:r>
          </w:p>
        </w:tc>
        <w:tc>
          <w:tcPr>
            <w:tcW w:w="4986" w:type="dxa"/>
            <w:vAlign w:val="center"/>
          </w:tcPr>
          <w:p w14:paraId="353DDE2C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Sonraki BÖDR döneminde izlenecek hususlar</w:t>
            </w:r>
          </w:p>
        </w:tc>
      </w:tr>
      <w:tr w:rsidR="00606116" w:rsidRPr="002B3593" w14:paraId="22C5AFFF" w14:textId="77777777">
        <w:trPr>
          <w:jc w:val="center"/>
        </w:trPr>
        <w:tc>
          <w:tcPr>
            <w:tcW w:w="4986" w:type="dxa"/>
            <w:vAlign w:val="center"/>
          </w:tcPr>
          <w:p w14:paraId="6D3A30D4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  <w:tc>
          <w:tcPr>
            <w:tcW w:w="4986" w:type="dxa"/>
            <w:vAlign w:val="center"/>
          </w:tcPr>
          <w:p w14:paraId="6C70143F" w14:textId="77777777" w:rsidR="00606116" w:rsidRPr="002B3593" w:rsidRDefault="002B3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359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4FD8DE6" w14:textId="77777777" w:rsidR="00606116" w:rsidRPr="002B3593" w:rsidRDefault="002B3593">
      <w:pPr>
        <w:rPr>
          <w:rFonts w:ascii="Times New Roman" w:hAnsi="Times New Roman" w:cs="Times New Roman"/>
          <w:sz w:val="24"/>
          <w:szCs w:val="24"/>
        </w:rPr>
      </w:pPr>
      <w:r w:rsidRPr="002B3593">
        <w:rPr>
          <w:rFonts w:ascii="Times New Roman" w:hAnsi="Times New Roman" w:cs="Times New Roman"/>
          <w:sz w:val="24"/>
          <w:szCs w:val="24"/>
        </w:rPr>
        <w:t xml:space="preserve">Not: Bu form, BÖDR </w:t>
      </w:r>
      <w:r w:rsidRPr="002B3593">
        <w:rPr>
          <w:rFonts w:ascii="Times New Roman" w:hAnsi="Times New Roman" w:cs="Times New Roman"/>
          <w:sz w:val="24"/>
          <w:szCs w:val="24"/>
        </w:rPr>
        <w:t>Yazım Kılavuzu’nun 8. bölümü kapsamında rapor incelemesi ve birime geri bildirim amacıyla kullanılır. Ayrı bir akran değerlendirme raporunun yerine geçmez.</w:t>
      </w:r>
    </w:p>
    <w:sectPr w:rsidR="00606116" w:rsidRPr="002B3593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EE4A8" w14:textId="77777777" w:rsidR="002B3593" w:rsidRDefault="002B3593" w:rsidP="002B3593">
      <w:pPr>
        <w:spacing w:after="0" w:line="240" w:lineRule="auto"/>
      </w:pPr>
      <w:r>
        <w:separator/>
      </w:r>
    </w:p>
  </w:endnote>
  <w:endnote w:type="continuationSeparator" w:id="0">
    <w:p w14:paraId="63CD5CD9" w14:textId="77777777" w:rsidR="002B3593" w:rsidRDefault="002B3593" w:rsidP="002B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76D29" w14:textId="036D0295" w:rsidR="002B3593" w:rsidRPr="002B3593" w:rsidRDefault="002B3593">
    <w:pPr>
      <w:pStyle w:val="AltBilgi"/>
      <w:rPr>
        <w:rFonts w:ascii="Times New Roman" w:hAnsi="Times New Roman" w:cs="Times New Roman"/>
        <w:i/>
        <w:sz w:val="22"/>
        <w:lang w:val="tr-TR"/>
      </w:rPr>
    </w:pPr>
    <w:r w:rsidRPr="002B3593">
      <w:rPr>
        <w:rFonts w:ascii="Times New Roman" w:hAnsi="Times New Roman" w:cs="Times New Roman"/>
        <w:i/>
        <w:sz w:val="22"/>
        <w:lang w:val="tr-TR"/>
      </w:rPr>
      <w:t>BÜKAK.FRM.</w:t>
    </w:r>
    <w:r>
      <w:rPr>
        <w:rFonts w:ascii="Times New Roman" w:hAnsi="Times New Roman" w:cs="Times New Roman"/>
        <w:i/>
        <w:sz w:val="22"/>
        <w:lang w:val="tr-TR"/>
      </w:rPr>
      <w:t>97</w:t>
    </w:r>
    <w:r w:rsidRPr="002B3593">
      <w:rPr>
        <w:rFonts w:ascii="Times New Roman" w:hAnsi="Times New Roman" w:cs="Times New Roman"/>
        <w:i/>
        <w:sz w:val="22"/>
        <w:lang w:val="tr-TR"/>
      </w:rPr>
      <w:t>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E0950" w14:textId="77777777" w:rsidR="002B3593" w:rsidRDefault="002B3593" w:rsidP="002B3593">
      <w:pPr>
        <w:spacing w:after="0" w:line="240" w:lineRule="auto"/>
      </w:pPr>
      <w:r>
        <w:separator/>
      </w:r>
    </w:p>
  </w:footnote>
  <w:footnote w:type="continuationSeparator" w:id="0">
    <w:p w14:paraId="2AE50C09" w14:textId="77777777" w:rsidR="002B3593" w:rsidRDefault="002B3593" w:rsidP="002B3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16"/>
    <w:rsid w:val="002B3593"/>
    <w:rsid w:val="0060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9D927"/>
  <w14:defaultImageDpi w14:val="300"/>
  <w15:docId w15:val="{A304030A-F076-43D6-898B-81A23DB0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AralkYok">
    <w:name w:val="No Spacing"/>
    <w:uiPriority w:val="1"/>
    <w:qFormat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</w:style>
  <w:style w:type="paragraph" w:styleId="GvdeMetni2">
    <w:name w:val="Body Text 2"/>
    <w:basedOn w:val="Normal"/>
    <w:link w:val="GvdeMetni2Char"/>
    <w:uiPriority w:val="99"/>
    <w:unhideWhenUsed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</w:style>
  <w:style w:type="paragraph" w:styleId="GvdeMetni3">
    <w:name w:val="Body Text 3"/>
    <w:basedOn w:val="Normal"/>
    <w:link w:val="GvdeMetni3Char"/>
    <w:uiPriority w:val="99"/>
    <w:unhideWhenUsed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pPr>
      <w:outlineLvl w:val="9"/>
    </w:pPr>
  </w:style>
  <w:style w:type="table" w:styleId="TabloKlavuzu">
    <w:name w:val="Table Grid"/>
    <w:basedOn w:val="NormalTablo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CD33AF-9881-4019-BAFD-70C5573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3</cp:revision>
  <dcterms:created xsi:type="dcterms:W3CDTF">2026-10-13T16:17:00Z</dcterms:created>
  <dcterms:modified xsi:type="dcterms:W3CDTF">2026-10-26T12:01:00Z</dcterms:modified>
  <cp:category/>
</cp:coreProperties>
</file>